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3D" w:rsidRPr="00D11D57" w:rsidRDefault="009A213D" w:rsidP="009A213D">
      <w:pPr>
        <w:jc w:val="center"/>
        <w:rPr>
          <w:rFonts w:ascii="Arial" w:hAnsi="Arial" w:cs="Arial"/>
          <w:b/>
        </w:rPr>
      </w:pPr>
      <w:r w:rsidRPr="00D11D57">
        <w:rPr>
          <w:rFonts w:ascii="Arial" w:hAnsi="Arial" w:cs="Arial"/>
          <w:b/>
        </w:rPr>
        <w:t xml:space="preserve">Stanovisko </w:t>
      </w:r>
      <w:r w:rsidR="00ED7AD5">
        <w:rPr>
          <w:rFonts w:ascii="Arial" w:hAnsi="Arial" w:cs="Arial"/>
          <w:b/>
        </w:rPr>
        <w:t>OŠMS</w:t>
      </w:r>
      <w:r w:rsidRPr="00D11D57">
        <w:rPr>
          <w:rFonts w:ascii="Arial" w:hAnsi="Arial" w:cs="Arial"/>
          <w:b/>
        </w:rPr>
        <w:t xml:space="preserve"> ZK pro hodnocení výsledků hospodaření</w:t>
      </w:r>
    </w:p>
    <w:p w:rsidR="009A213D" w:rsidRPr="00D11D57" w:rsidRDefault="009A213D" w:rsidP="009A213D">
      <w:pPr>
        <w:jc w:val="center"/>
        <w:rPr>
          <w:rFonts w:ascii="Arial" w:hAnsi="Arial" w:cs="Arial"/>
          <w:b/>
        </w:rPr>
      </w:pPr>
      <w:r w:rsidRPr="00D11D57">
        <w:rPr>
          <w:rFonts w:ascii="Arial" w:hAnsi="Arial" w:cs="Arial"/>
          <w:b/>
        </w:rPr>
        <w:t xml:space="preserve"> příspěvkové organizace</w:t>
      </w:r>
      <w:r w:rsidR="00341995" w:rsidRPr="00D11D57">
        <w:rPr>
          <w:rFonts w:ascii="Arial" w:hAnsi="Arial" w:cs="Arial"/>
          <w:b/>
        </w:rPr>
        <w:t xml:space="preserve"> </w:t>
      </w:r>
      <w:r w:rsidR="00A543C1" w:rsidRPr="00D11D57">
        <w:rPr>
          <w:rFonts w:ascii="Arial" w:hAnsi="Arial" w:cs="Arial"/>
          <w:b/>
        </w:rPr>
        <w:t>zřizované Z</w:t>
      </w:r>
      <w:r w:rsidR="00341995" w:rsidRPr="00D11D57">
        <w:rPr>
          <w:rFonts w:ascii="Arial" w:hAnsi="Arial" w:cs="Arial"/>
          <w:b/>
        </w:rPr>
        <w:t>línsk</w:t>
      </w:r>
      <w:r w:rsidR="00A543C1" w:rsidRPr="00D11D57">
        <w:rPr>
          <w:rFonts w:ascii="Arial" w:hAnsi="Arial" w:cs="Arial"/>
          <w:b/>
        </w:rPr>
        <w:t>ým</w:t>
      </w:r>
      <w:r w:rsidR="00341995" w:rsidRPr="00D11D57">
        <w:rPr>
          <w:rFonts w:ascii="Arial" w:hAnsi="Arial" w:cs="Arial"/>
          <w:b/>
        </w:rPr>
        <w:t xml:space="preserve"> kraje</w:t>
      </w:r>
      <w:r w:rsidR="00A543C1" w:rsidRPr="00D11D57">
        <w:rPr>
          <w:rFonts w:ascii="Arial" w:hAnsi="Arial" w:cs="Arial"/>
          <w:b/>
        </w:rPr>
        <w:t>m</w:t>
      </w:r>
      <w:r w:rsidRPr="00D11D57">
        <w:rPr>
          <w:rFonts w:ascii="Arial" w:hAnsi="Arial" w:cs="Arial"/>
          <w:b/>
        </w:rPr>
        <w:t xml:space="preserve"> za </w:t>
      </w:r>
      <w:r w:rsidR="00327F21" w:rsidRPr="00D11D57">
        <w:rPr>
          <w:rFonts w:ascii="Arial" w:hAnsi="Arial" w:cs="Arial"/>
          <w:b/>
        </w:rPr>
        <w:t>rok</w:t>
      </w:r>
      <w:r w:rsidRPr="00D11D57">
        <w:rPr>
          <w:rFonts w:ascii="Arial" w:hAnsi="Arial" w:cs="Arial"/>
          <w:b/>
        </w:rPr>
        <w:t xml:space="preserve"> 200</w:t>
      </w:r>
      <w:r w:rsidR="00F34B74">
        <w:rPr>
          <w:rFonts w:ascii="Arial" w:hAnsi="Arial" w:cs="Arial"/>
          <w:b/>
        </w:rPr>
        <w:t>9</w:t>
      </w:r>
    </w:p>
    <w:p w:rsidR="009A213D" w:rsidRPr="00D11D57" w:rsidRDefault="009A213D" w:rsidP="009A213D">
      <w:pPr>
        <w:jc w:val="center"/>
        <w:rPr>
          <w:rFonts w:ascii="Arial" w:hAnsi="Arial" w:cs="Arial"/>
          <w:b/>
        </w:rPr>
      </w:pPr>
    </w:p>
    <w:p w:rsidR="009A213D" w:rsidRDefault="000B4D49" w:rsidP="009A21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Plavecká škola Uherské Hradiště</w:t>
      </w:r>
    </w:p>
    <w:p w:rsidR="001C5782" w:rsidRPr="00D11D57" w:rsidRDefault="001C5782" w:rsidP="009A21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IČ</w:t>
      </w:r>
      <w:r w:rsidR="00E16034">
        <w:rPr>
          <w:rFonts w:ascii="Arial" w:hAnsi="Arial" w:cs="Arial"/>
          <w:b/>
        </w:rPr>
        <w:t xml:space="preserve"> </w:t>
      </w:r>
      <w:r w:rsidR="000B4D49">
        <w:rPr>
          <w:rFonts w:ascii="Arial" w:hAnsi="Arial" w:cs="Arial"/>
          <w:b/>
        </w:rPr>
        <w:t>48489573</w:t>
      </w:r>
    </w:p>
    <w:p w:rsidR="00CB2339" w:rsidRPr="00D11D57" w:rsidRDefault="00CB2339"/>
    <w:p w:rsidR="009A213D" w:rsidRDefault="009A213D" w:rsidP="009A213D">
      <w:pPr>
        <w:rPr>
          <w:rFonts w:ascii="Arial" w:hAnsi="Arial" w:cs="Arial"/>
          <w:b/>
          <w:sz w:val="22"/>
          <w:szCs w:val="22"/>
        </w:rPr>
      </w:pPr>
      <w:r w:rsidRPr="00D11D57">
        <w:rPr>
          <w:rFonts w:ascii="Arial" w:hAnsi="Arial" w:cs="Arial"/>
          <w:b/>
          <w:sz w:val="22"/>
          <w:szCs w:val="22"/>
        </w:rPr>
        <w:t>Úvod</w:t>
      </w:r>
    </w:p>
    <w:p w:rsidR="000B4D49" w:rsidRDefault="000B4D49" w:rsidP="009A213D">
      <w:pPr>
        <w:rPr>
          <w:rFonts w:ascii="Arial" w:hAnsi="Arial" w:cs="Arial"/>
          <w:b/>
          <w:sz w:val="22"/>
          <w:szCs w:val="22"/>
        </w:rPr>
      </w:pPr>
    </w:p>
    <w:p w:rsidR="000B4D49" w:rsidRDefault="000B4D49" w:rsidP="000B4D49">
      <w:pPr>
        <w:jc w:val="both"/>
        <w:rPr>
          <w:rFonts w:ascii="Arial" w:hAnsi="Arial" w:cs="Arial"/>
          <w:sz w:val="20"/>
          <w:szCs w:val="20"/>
        </w:rPr>
      </w:pPr>
      <w:r w:rsidRPr="003B1328">
        <w:rPr>
          <w:rFonts w:ascii="Arial" w:hAnsi="Arial" w:cs="Arial"/>
          <w:sz w:val="20"/>
          <w:szCs w:val="20"/>
        </w:rPr>
        <w:t xml:space="preserve">Plavecká škola Uherské Hradiště – příspěvková </w:t>
      </w:r>
      <w:proofErr w:type="gramStart"/>
      <w:r w:rsidRPr="003B1328">
        <w:rPr>
          <w:rFonts w:ascii="Arial" w:hAnsi="Arial" w:cs="Arial"/>
          <w:sz w:val="20"/>
          <w:szCs w:val="20"/>
        </w:rPr>
        <w:t>organizace , je</w:t>
      </w:r>
      <w:proofErr w:type="gramEnd"/>
      <w:r w:rsidRPr="003B1328">
        <w:rPr>
          <w:rFonts w:ascii="Arial" w:hAnsi="Arial" w:cs="Arial"/>
          <w:sz w:val="20"/>
          <w:szCs w:val="20"/>
        </w:rPr>
        <w:t xml:space="preserve"> zaměřená na </w:t>
      </w:r>
      <w:proofErr w:type="spellStart"/>
      <w:r w:rsidRPr="003B1328">
        <w:rPr>
          <w:rFonts w:ascii="Arial" w:hAnsi="Arial" w:cs="Arial"/>
          <w:sz w:val="20"/>
          <w:szCs w:val="20"/>
        </w:rPr>
        <w:t>předplaveckou</w:t>
      </w:r>
      <w:proofErr w:type="spellEnd"/>
      <w:r w:rsidRPr="003B1328">
        <w:rPr>
          <w:rFonts w:ascii="Arial" w:hAnsi="Arial" w:cs="Arial"/>
          <w:sz w:val="20"/>
          <w:szCs w:val="20"/>
        </w:rPr>
        <w:t xml:space="preserve"> výuku dětí mateřských škol</w:t>
      </w:r>
      <w:r>
        <w:rPr>
          <w:rFonts w:ascii="Arial" w:hAnsi="Arial" w:cs="Arial"/>
          <w:sz w:val="20"/>
          <w:szCs w:val="20"/>
        </w:rPr>
        <w:t xml:space="preserve">, plaveckou výuku žáků základních škol, kroužky plavání a kurzy plavání dospělých. </w:t>
      </w:r>
    </w:p>
    <w:p w:rsidR="000B4D49" w:rsidRDefault="000B4D49" w:rsidP="000B4D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Ředitelem školy je Mgr. Ladislav Botek. </w:t>
      </w:r>
    </w:p>
    <w:p w:rsidR="000B4D49" w:rsidRDefault="000B4D49" w:rsidP="000B4D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Hlavní činnost organizace je poskytování výuky plavání žákům základních škol v rámci povinné tělesné výchovy. Doplňková činnost </w:t>
      </w:r>
      <w:proofErr w:type="gramStart"/>
      <w:r>
        <w:rPr>
          <w:rFonts w:ascii="Arial" w:hAnsi="Arial" w:cs="Arial"/>
          <w:sz w:val="20"/>
          <w:szCs w:val="20"/>
        </w:rPr>
        <w:t xml:space="preserve">organizace: </w:t>
      </w:r>
      <w:r w:rsidRPr="003B13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poskytování</w:t>
      </w:r>
      <w:proofErr w:type="gramEnd"/>
      <w:r>
        <w:rPr>
          <w:rFonts w:ascii="Arial" w:hAnsi="Arial" w:cs="Arial"/>
          <w:sz w:val="20"/>
          <w:szCs w:val="20"/>
        </w:rPr>
        <w:t xml:space="preserve"> tělovýchovných služeb. Plavecká škola nemá vlastní žáky. </w:t>
      </w:r>
      <w:r w:rsidRPr="003B1328">
        <w:rPr>
          <w:rFonts w:ascii="Arial" w:hAnsi="Arial" w:cs="Arial"/>
          <w:sz w:val="20"/>
          <w:szCs w:val="20"/>
        </w:rPr>
        <w:t xml:space="preserve"> </w:t>
      </w:r>
    </w:p>
    <w:p w:rsidR="000B4D49" w:rsidRPr="003B1328" w:rsidRDefault="000B4D49" w:rsidP="000B4D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zaměstnanců: pedagogičtí pracovníci 13, nepedagogičtí 1.</w:t>
      </w:r>
      <w:r w:rsidRPr="003B132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:rsidR="000B4D49" w:rsidRPr="001A7989" w:rsidRDefault="000B4D49" w:rsidP="000B4D49">
      <w:pPr>
        <w:jc w:val="both"/>
        <w:rPr>
          <w:rFonts w:ascii="Arial" w:hAnsi="Arial" w:cs="Arial"/>
          <w:color w:val="000080"/>
          <w:sz w:val="22"/>
          <w:szCs w:val="22"/>
        </w:rPr>
      </w:pPr>
    </w:p>
    <w:p w:rsidR="00DE5EEA" w:rsidRPr="0060402E" w:rsidRDefault="00DE5EEA" w:rsidP="00DE5EEA">
      <w:pPr>
        <w:rPr>
          <w:rFonts w:ascii="Arial" w:hAnsi="Arial" w:cs="Arial"/>
          <w:sz w:val="20"/>
          <w:szCs w:val="20"/>
        </w:rPr>
      </w:pPr>
      <w:r w:rsidRPr="00D11D57">
        <w:rPr>
          <w:rFonts w:ascii="Arial" w:hAnsi="Arial" w:cs="Arial"/>
          <w:b/>
          <w:sz w:val="22"/>
          <w:szCs w:val="22"/>
        </w:rPr>
        <w:t>1.  Závazné ukazatele rozpočtu pro rok 200</w:t>
      </w:r>
      <w:r w:rsidR="00F34B74">
        <w:rPr>
          <w:rFonts w:ascii="Arial" w:hAnsi="Arial" w:cs="Arial"/>
          <w:b/>
          <w:sz w:val="22"/>
          <w:szCs w:val="22"/>
        </w:rPr>
        <w:t>9</w:t>
      </w:r>
      <w:r w:rsidR="001C496D" w:rsidRPr="00D11D57">
        <w:rPr>
          <w:rFonts w:ascii="Arial" w:hAnsi="Arial" w:cs="Arial"/>
          <w:b/>
          <w:sz w:val="22"/>
          <w:szCs w:val="22"/>
        </w:rPr>
        <w:t xml:space="preserve">    </w:t>
      </w:r>
      <w:r w:rsidR="0060402E">
        <w:rPr>
          <w:rFonts w:ascii="Arial" w:hAnsi="Arial" w:cs="Arial"/>
          <w:b/>
          <w:sz w:val="22"/>
          <w:szCs w:val="22"/>
        </w:rPr>
        <w:tab/>
      </w:r>
      <w:r w:rsidR="0060402E">
        <w:rPr>
          <w:rFonts w:ascii="Arial" w:hAnsi="Arial" w:cs="Arial"/>
          <w:b/>
          <w:sz w:val="22"/>
          <w:szCs w:val="22"/>
        </w:rPr>
        <w:tab/>
      </w:r>
      <w:r w:rsidR="0060402E">
        <w:rPr>
          <w:rFonts w:ascii="Arial" w:hAnsi="Arial" w:cs="Arial"/>
          <w:b/>
          <w:sz w:val="22"/>
          <w:szCs w:val="22"/>
        </w:rPr>
        <w:tab/>
      </w:r>
      <w:r w:rsidR="0060402E">
        <w:rPr>
          <w:rFonts w:ascii="Arial" w:hAnsi="Arial" w:cs="Arial"/>
          <w:b/>
          <w:sz w:val="22"/>
          <w:szCs w:val="22"/>
        </w:rPr>
        <w:tab/>
      </w:r>
      <w:r w:rsidR="0060402E">
        <w:rPr>
          <w:rFonts w:ascii="Arial" w:hAnsi="Arial" w:cs="Arial"/>
          <w:b/>
          <w:sz w:val="22"/>
          <w:szCs w:val="22"/>
        </w:rPr>
        <w:tab/>
      </w:r>
      <w:r w:rsidR="0060402E">
        <w:rPr>
          <w:rFonts w:ascii="Arial" w:hAnsi="Arial" w:cs="Arial"/>
          <w:b/>
          <w:sz w:val="22"/>
          <w:szCs w:val="22"/>
        </w:rPr>
        <w:tab/>
      </w:r>
      <w:r w:rsidR="0060402E">
        <w:rPr>
          <w:rFonts w:ascii="Arial" w:hAnsi="Arial" w:cs="Arial"/>
          <w:b/>
          <w:sz w:val="22"/>
          <w:szCs w:val="22"/>
        </w:rPr>
        <w:tab/>
      </w:r>
      <w:r w:rsidR="0060402E" w:rsidRPr="0060402E">
        <w:rPr>
          <w:rFonts w:ascii="Arial" w:hAnsi="Arial" w:cs="Arial"/>
          <w:sz w:val="22"/>
          <w:szCs w:val="22"/>
        </w:rPr>
        <w:tab/>
      </w:r>
      <w:r w:rsidR="0060402E" w:rsidRPr="0060402E">
        <w:rPr>
          <w:rFonts w:ascii="Arial" w:hAnsi="Arial" w:cs="Arial"/>
          <w:sz w:val="22"/>
          <w:szCs w:val="22"/>
        </w:rPr>
        <w:tab/>
      </w:r>
      <w:r w:rsidR="0060402E" w:rsidRPr="0060402E">
        <w:rPr>
          <w:rFonts w:ascii="Arial" w:hAnsi="Arial" w:cs="Arial"/>
          <w:sz w:val="22"/>
          <w:szCs w:val="22"/>
        </w:rPr>
        <w:tab/>
      </w:r>
      <w:r w:rsidR="0060402E" w:rsidRPr="0060402E">
        <w:rPr>
          <w:rFonts w:ascii="Arial" w:hAnsi="Arial" w:cs="Arial"/>
          <w:sz w:val="22"/>
          <w:szCs w:val="22"/>
        </w:rPr>
        <w:tab/>
      </w:r>
      <w:r w:rsidR="0060402E" w:rsidRPr="0060402E">
        <w:rPr>
          <w:rFonts w:ascii="Arial" w:hAnsi="Arial" w:cs="Arial"/>
          <w:sz w:val="22"/>
          <w:szCs w:val="22"/>
        </w:rPr>
        <w:tab/>
      </w:r>
      <w:r w:rsidR="0060402E" w:rsidRPr="0060402E">
        <w:rPr>
          <w:rFonts w:ascii="Arial" w:hAnsi="Arial" w:cs="Arial"/>
          <w:sz w:val="22"/>
          <w:szCs w:val="22"/>
        </w:rPr>
        <w:tab/>
      </w:r>
      <w:r w:rsidR="0060402E" w:rsidRPr="0060402E">
        <w:rPr>
          <w:rFonts w:ascii="Arial" w:hAnsi="Arial" w:cs="Arial"/>
          <w:sz w:val="22"/>
          <w:szCs w:val="22"/>
        </w:rPr>
        <w:tab/>
      </w:r>
      <w:r w:rsidR="0060402E" w:rsidRPr="0060402E">
        <w:rPr>
          <w:rFonts w:ascii="Arial" w:hAnsi="Arial" w:cs="Arial"/>
          <w:sz w:val="22"/>
          <w:szCs w:val="22"/>
        </w:rPr>
        <w:tab/>
      </w:r>
      <w:r w:rsidR="0060402E" w:rsidRPr="0060402E">
        <w:rPr>
          <w:rFonts w:ascii="Arial" w:hAnsi="Arial" w:cs="Arial"/>
          <w:sz w:val="22"/>
          <w:szCs w:val="22"/>
        </w:rPr>
        <w:tab/>
      </w:r>
      <w:r w:rsidR="0060402E" w:rsidRPr="0060402E">
        <w:rPr>
          <w:rFonts w:ascii="Arial" w:hAnsi="Arial" w:cs="Arial"/>
          <w:sz w:val="22"/>
          <w:szCs w:val="22"/>
        </w:rPr>
        <w:tab/>
      </w:r>
      <w:r w:rsidR="0060402E" w:rsidRPr="0060402E">
        <w:rPr>
          <w:rFonts w:ascii="Arial" w:hAnsi="Arial" w:cs="Arial"/>
          <w:sz w:val="22"/>
          <w:szCs w:val="22"/>
        </w:rPr>
        <w:tab/>
      </w:r>
      <w:r w:rsidR="0060402E" w:rsidRPr="0060402E">
        <w:rPr>
          <w:rFonts w:ascii="Arial" w:hAnsi="Arial" w:cs="Arial"/>
          <w:sz w:val="22"/>
          <w:szCs w:val="22"/>
        </w:rPr>
        <w:tab/>
      </w:r>
      <w:r w:rsidR="0060402E" w:rsidRPr="0060402E">
        <w:rPr>
          <w:rFonts w:ascii="Arial" w:hAnsi="Arial" w:cs="Arial"/>
          <w:sz w:val="20"/>
          <w:szCs w:val="20"/>
        </w:rPr>
        <w:t>v Kč</w:t>
      </w:r>
      <w:r w:rsidR="001C496D" w:rsidRPr="0060402E">
        <w:rPr>
          <w:rFonts w:ascii="Arial" w:hAnsi="Arial" w:cs="Arial"/>
          <w:sz w:val="20"/>
          <w:szCs w:val="20"/>
        </w:rPr>
        <w:t xml:space="preserve">    </w:t>
      </w: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369"/>
        <w:gridCol w:w="2825"/>
        <w:gridCol w:w="2825"/>
      </w:tblGrid>
      <w:tr w:rsidR="00D11D57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upravený rozpočet</w:t>
            </w:r>
          </w:p>
        </w:tc>
      </w:tr>
      <w:tr w:rsidR="00D11D57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Default="00A72A50" w:rsidP="00C920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11D57">
              <w:rPr>
                <w:rFonts w:ascii="Arial" w:hAnsi="Arial" w:cs="Arial"/>
                <w:sz w:val="20"/>
                <w:szCs w:val="20"/>
              </w:rPr>
              <w:t>laty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Default="00DB14C2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603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Default="00DB14C2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603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11D57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osobní náklady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Default="00DB14C2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72A5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Default="00DB14C2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603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11D57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ONIV přímé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Default="00DB14C2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603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Default="00DB14C2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603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11D57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ONIV provozní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Default="00DB14C2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603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Default="00DB14C2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603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11D57">
        <w:trPr>
          <w:trHeight w:val="290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 ostatní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Default="000B4D49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50.250</w:t>
            </w:r>
            <w:r w:rsidR="00E1603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Default="000B4D49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192.000</w:t>
            </w:r>
            <w:r w:rsidR="00E1603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11D57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Default="000B4D49" w:rsidP="00C920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50.250</w:t>
            </w:r>
            <w:r w:rsidR="00E16034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Default="000B4D49" w:rsidP="00C920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192.000</w:t>
            </w:r>
            <w:r w:rsidR="00E16034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</w:tbl>
    <w:p w:rsidR="00D11D57" w:rsidRDefault="00D11D57" w:rsidP="00D11D57">
      <w:pPr>
        <w:jc w:val="both"/>
        <w:rPr>
          <w:rFonts w:ascii="Arial" w:hAnsi="Arial" w:cs="Arial"/>
          <w:sz w:val="20"/>
          <w:szCs w:val="20"/>
        </w:rPr>
      </w:pPr>
    </w:p>
    <w:p w:rsidR="00D11D57" w:rsidRDefault="00D11D57" w:rsidP="00D11D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369"/>
        <w:gridCol w:w="2825"/>
        <w:gridCol w:w="2825"/>
      </w:tblGrid>
      <w:tr w:rsidR="00D11D57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upravený rozpočet</w:t>
            </w:r>
          </w:p>
        </w:tc>
      </w:tr>
      <w:tr w:rsidR="00D11D57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dotace od zřizovatele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Default="00E16034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Default="00E16034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1D57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dotace ze státního rozpočtu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Default="00E16034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Default="00E16034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1D57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dotace ze zahraničí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Default="00E16034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Default="00E16034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1D57">
        <w:trPr>
          <w:trHeight w:val="303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dotace ze státních fondů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Default="00E16034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Default="00E16034" w:rsidP="00C920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1D57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Default="00E16034" w:rsidP="00C920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Default="00E16034" w:rsidP="00C920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11D57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Default="00D11D57" w:rsidP="00C920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Odvod z investičního fondu: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Default="00E16034" w:rsidP="00C920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Default="000B4D49" w:rsidP="00C920B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63.00</w:t>
            </w:r>
            <w:r w:rsidR="00E1603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D11D57" w:rsidRPr="001A7989" w:rsidRDefault="00D11D57" w:rsidP="00D11D57">
      <w:pPr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D1C86" w:rsidRPr="007D1C86" w:rsidRDefault="007D1C86" w:rsidP="001F2E3C">
      <w:pPr>
        <w:jc w:val="both"/>
        <w:rPr>
          <w:rFonts w:ascii="Arial" w:hAnsi="Arial" w:cs="Arial"/>
          <w:sz w:val="20"/>
          <w:szCs w:val="20"/>
        </w:rPr>
      </w:pPr>
    </w:p>
    <w:p w:rsidR="00635B3E" w:rsidRPr="00A3457D" w:rsidRDefault="007D1C86" w:rsidP="001F2E3C">
      <w:pPr>
        <w:jc w:val="both"/>
        <w:rPr>
          <w:rFonts w:ascii="Arial" w:hAnsi="Arial" w:cs="Arial"/>
          <w:sz w:val="20"/>
          <w:szCs w:val="20"/>
        </w:rPr>
      </w:pPr>
      <w:r w:rsidRPr="00A3457D">
        <w:rPr>
          <w:rFonts w:ascii="Arial" w:hAnsi="Arial" w:cs="Arial"/>
          <w:sz w:val="20"/>
          <w:szCs w:val="20"/>
        </w:rPr>
        <w:t>Usnesením Zastupitelstva Zlínského kraje č</w:t>
      </w:r>
      <w:r w:rsidRPr="00614EE3">
        <w:rPr>
          <w:rFonts w:ascii="Arial" w:hAnsi="Arial" w:cs="Arial"/>
          <w:sz w:val="20"/>
          <w:szCs w:val="20"/>
        </w:rPr>
        <w:t xml:space="preserve">. </w:t>
      </w:r>
      <w:r w:rsidR="00614EE3" w:rsidRPr="00614EE3">
        <w:rPr>
          <w:rFonts w:ascii="Arial" w:hAnsi="Arial" w:cs="Arial"/>
          <w:sz w:val="20"/>
          <w:szCs w:val="20"/>
        </w:rPr>
        <w:t>0124</w:t>
      </w:r>
      <w:r w:rsidRPr="00614EE3">
        <w:rPr>
          <w:rFonts w:ascii="Arial" w:hAnsi="Arial" w:cs="Arial"/>
          <w:sz w:val="20"/>
          <w:szCs w:val="20"/>
        </w:rPr>
        <w:t>/Z</w:t>
      </w:r>
      <w:r w:rsidR="00614EE3" w:rsidRPr="00614EE3">
        <w:rPr>
          <w:rFonts w:ascii="Arial" w:hAnsi="Arial" w:cs="Arial"/>
          <w:sz w:val="20"/>
          <w:szCs w:val="20"/>
        </w:rPr>
        <w:t>05</w:t>
      </w:r>
      <w:r w:rsidRPr="00614EE3">
        <w:rPr>
          <w:rFonts w:ascii="Arial" w:hAnsi="Arial" w:cs="Arial"/>
          <w:sz w:val="20"/>
          <w:szCs w:val="20"/>
        </w:rPr>
        <w:t>/0</w:t>
      </w:r>
      <w:r w:rsidR="00614EE3" w:rsidRPr="00614EE3">
        <w:rPr>
          <w:rFonts w:ascii="Arial" w:hAnsi="Arial" w:cs="Arial"/>
          <w:sz w:val="20"/>
          <w:szCs w:val="20"/>
        </w:rPr>
        <w:t>9</w:t>
      </w:r>
      <w:r w:rsidRPr="00614EE3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Pr="00614EE3">
        <w:rPr>
          <w:rFonts w:ascii="Arial" w:hAnsi="Arial" w:cs="Arial"/>
          <w:sz w:val="20"/>
          <w:szCs w:val="20"/>
        </w:rPr>
        <w:t>1</w:t>
      </w:r>
      <w:r w:rsidR="00614EE3" w:rsidRPr="00614EE3">
        <w:rPr>
          <w:rFonts w:ascii="Arial" w:hAnsi="Arial" w:cs="Arial"/>
          <w:sz w:val="20"/>
          <w:szCs w:val="20"/>
        </w:rPr>
        <w:t>7</w:t>
      </w:r>
      <w:r w:rsidRPr="00614EE3">
        <w:rPr>
          <w:rFonts w:ascii="Arial" w:hAnsi="Arial" w:cs="Arial"/>
          <w:sz w:val="20"/>
          <w:szCs w:val="20"/>
        </w:rPr>
        <w:t>.6.200</w:t>
      </w:r>
      <w:r w:rsidR="00614EE3" w:rsidRPr="00614EE3">
        <w:rPr>
          <w:rFonts w:ascii="Arial" w:hAnsi="Arial" w:cs="Arial"/>
          <w:sz w:val="20"/>
          <w:szCs w:val="20"/>
        </w:rPr>
        <w:t>9</w:t>
      </w:r>
      <w:proofErr w:type="gramEnd"/>
      <w:r w:rsidRPr="00A3457D">
        <w:rPr>
          <w:rFonts w:ascii="Arial" w:hAnsi="Arial" w:cs="Arial"/>
          <w:sz w:val="20"/>
          <w:szCs w:val="20"/>
        </w:rPr>
        <w:t xml:space="preserve">  </w:t>
      </w:r>
      <w:r w:rsidR="002407B7">
        <w:rPr>
          <w:rFonts w:ascii="Arial" w:hAnsi="Arial" w:cs="Arial"/>
          <w:sz w:val="20"/>
          <w:szCs w:val="20"/>
        </w:rPr>
        <w:t xml:space="preserve">byl schválen </w:t>
      </w:r>
      <w:r w:rsidR="00635B3E" w:rsidRPr="00A3457D">
        <w:rPr>
          <w:rFonts w:ascii="Arial" w:hAnsi="Arial" w:cs="Arial"/>
          <w:sz w:val="20"/>
          <w:szCs w:val="20"/>
        </w:rPr>
        <w:t xml:space="preserve">závazný objem prostředků na </w:t>
      </w:r>
      <w:r w:rsidR="000B4D49">
        <w:rPr>
          <w:rFonts w:ascii="Arial" w:hAnsi="Arial" w:cs="Arial"/>
          <w:sz w:val="20"/>
          <w:szCs w:val="20"/>
        </w:rPr>
        <w:t>NIV ostatní ve výši Kč 50.250,00 z toho účelově dotace UZ 33005 Kč 45.250,00 a UZ 33016 Kč 5.000,00.</w:t>
      </w:r>
    </w:p>
    <w:p w:rsidR="00DC1E0E" w:rsidRDefault="00DC1E0E" w:rsidP="001F2E3C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7D1C86" w:rsidRDefault="0060402E" w:rsidP="007D1C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průběhu roku</w:t>
      </w:r>
      <w:r w:rsidR="007D1C86" w:rsidRPr="005D679F">
        <w:rPr>
          <w:rFonts w:ascii="Arial" w:hAnsi="Arial" w:cs="Arial"/>
          <w:sz w:val="20"/>
          <w:szCs w:val="20"/>
        </w:rPr>
        <w:t xml:space="preserve"> došlo k</w:t>
      </w:r>
      <w:r w:rsidR="00404718">
        <w:rPr>
          <w:rFonts w:ascii="Arial" w:hAnsi="Arial" w:cs="Arial"/>
          <w:sz w:val="20"/>
          <w:szCs w:val="20"/>
        </w:rPr>
        <w:t xml:space="preserve"> těmto </w:t>
      </w:r>
      <w:r w:rsidR="007D1C86" w:rsidRPr="005D679F">
        <w:rPr>
          <w:rFonts w:ascii="Arial" w:hAnsi="Arial" w:cs="Arial"/>
          <w:sz w:val="20"/>
          <w:szCs w:val="20"/>
        </w:rPr>
        <w:t>úpravám závazných ukazatelů rozpočtu neinvestičních výdajů.</w:t>
      </w:r>
    </w:p>
    <w:p w:rsidR="00EF69D9" w:rsidRDefault="00EF69D9" w:rsidP="00EB6677">
      <w:pPr>
        <w:rPr>
          <w:rFonts w:ascii="Arial" w:hAnsi="Arial" w:cs="Arial"/>
          <w:sz w:val="20"/>
          <w:szCs w:val="20"/>
        </w:rPr>
      </w:pPr>
    </w:p>
    <w:p w:rsidR="00EF69D9" w:rsidRDefault="00EF69D9" w:rsidP="00EF69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Úprava č. </w:t>
      </w:r>
      <w:r w:rsidR="00D005A5">
        <w:rPr>
          <w:rFonts w:ascii="Arial" w:hAnsi="Arial" w:cs="Arial"/>
          <w:i/>
          <w:sz w:val="20"/>
          <w:szCs w:val="20"/>
        </w:rPr>
        <w:t>1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dne </w:t>
      </w:r>
      <w:proofErr w:type="gramStart"/>
      <w:r>
        <w:rPr>
          <w:rFonts w:ascii="Arial" w:hAnsi="Arial" w:cs="Arial"/>
          <w:sz w:val="20"/>
          <w:szCs w:val="20"/>
        </w:rPr>
        <w:t>15.5.2009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B4D49">
        <w:rPr>
          <w:rFonts w:ascii="Arial" w:hAnsi="Arial" w:cs="Arial"/>
          <w:sz w:val="20"/>
          <w:szCs w:val="20"/>
        </w:rPr>
        <w:t xml:space="preserve">navýšení </w:t>
      </w:r>
      <w:r>
        <w:rPr>
          <w:rFonts w:ascii="Arial" w:hAnsi="Arial" w:cs="Arial"/>
          <w:sz w:val="20"/>
          <w:szCs w:val="20"/>
        </w:rPr>
        <w:t xml:space="preserve">účelová dotace UZ 33005 ve výši Kč </w:t>
      </w:r>
      <w:r w:rsidR="000B4D49">
        <w:rPr>
          <w:rFonts w:ascii="Arial" w:hAnsi="Arial" w:cs="Arial"/>
          <w:sz w:val="20"/>
          <w:szCs w:val="20"/>
        </w:rPr>
        <w:t>135.750,00 NIV ostatní na zvýšení nenárokových složek platu.</w:t>
      </w:r>
    </w:p>
    <w:p w:rsidR="00EF69D9" w:rsidRDefault="00EF69D9" w:rsidP="00EF69D9">
      <w:pPr>
        <w:jc w:val="both"/>
        <w:rPr>
          <w:rFonts w:ascii="Arial" w:hAnsi="Arial" w:cs="Arial"/>
          <w:sz w:val="20"/>
          <w:szCs w:val="20"/>
        </w:rPr>
      </w:pPr>
    </w:p>
    <w:p w:rsidR="00EF69D9" w:rsidRDefault="00EF69D9" w:rsidP="00EF69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Úprava č. </w:t>
      </w:r>
      <w:r w:rsidR="00D005A5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dne </w:t>
      </w:r>
      <w:proofErr w:type="gramStart"/>
      <w:r>
        <w:rPr>
          <w:rFonts w:ascii="Arial" w:hAnsi="Arial" w:cs="Arial"/>
          <w:sz w:val="20"/>
          <w:szCs w:val="20"/>
        </w:rPr>
        <w:t>15.6.2009</w:t>
      </w:r>
      <w:proofErr w:type="gramEnd"/>
      <w:r>
        <w:rPr>
          <w:rFonts w:ascii="Arial" w:hAnsi="Arial" w:cs="Arial"/>
          <w:sz w:val="20"/>
          <w:szCs w:val="20"/>
        </w:rPr>
        <w:t xml:space="preserve"> navýšení</w:t>
      </w:r>
      <w:r w:rsidR="000B4D49">
        <w:rPr>
          <w:rFonts w:ascii="Arial" w:hAnsi="Arial" w:cs="Arial"/>
          <w:sz w:val="20"/>
          <w:szCs w:val="20"/>
        </w:rPr>
        <w:t xml:space="preserve"> účelové dotace UZ 33016 posílení úrovně odměňování</w:t>
      </w:r>
      <w:r w:rsidR="00DB4A41">
        <w:rPr>
          <w:rFonts w:ascii="Arial" w:hAnsi="Arial" w:cs="Arial"/>
          <w:sz w:val="20"/>
          <w:szCs w:val="20"/>
        </w:rPr>
        <w:t xml:space="preserve"> ve výši Kč 6.000,00 NIV ostatní.</w:t>
      </w:r>
    </w:p>
    <w:p w:rsidR="00EB6677" w:rsidRDefault="00EB6677" w:rsidP="00557273">
      <w:pPr>
        <w:jc w:val="both"/>
        <w:rPr>
          <w:rFonts w:ascii="Arial" w:hAnsi="Arial" w:cs="Arial"/>
          <w:sz w:val="20"/>
          <w:szCs w:val="20"/>
        </w:rPr>
      </w:pPr>
    </w:p>
    <w:p w:rsidR="00557273" w:rsidRDefault="00557273" w:rsidP="001F2E3C">
      <w:pPr>
        <w:jc w:val="both"/>
        <w:rPr>
          <w:rFonts w:ascii="Arial" w:hAnsi="Arial" w:cs="Arial"/>
          <w:sz w:val="20"/>
          <w:szCs w:val="20"/>
        </w:rPr>
      </w:pPr>
    </w:p>
    <w:p w:rsidR="001F2E3C" w:rsidRDefault="001F2E3C" w:rsidP="001F2E3C">
      <w:pPr>
        <w:jc w:val="both"/>
        <w:rPr>
          <w:rFonts w:ascii="Arial" w:hAnsi="Arial" w:cs="Arial"/>
          <w:sz w:val="20"/>
          <w:szCs w:val="20"/>
        </w:rPr>
      </w:pPr>
      <w:r w:rsidRPr="00F40E3D">
        <w:rPr>
          <w:rFonts w:ascii="Arial" w:hAnsi="Arial" w:cs="Arial"/>
          <w:sz w:val="20"/>
          <w:szCs w:val="20"/>
        </w:rPr>
        <w:t>Závazné ukazatele rozpočtu byly čerpány v souladu s rozpočtem.</w:t>
      </w:r>
    </w:p>
    <w:p w:rsidR="00EB6677" w:rsidRDefault="00EB6677" w:rsidP="001F2E3C">
      <w:pPr>
        <w:jc w:val="both"/>
        <w:rPr>
          <w:rFonts w:ascii="Arial" w:hAnsi="Arial" w:cs="Arial"/>
          <w:sz w:val="20"/>
          <w:szCs w:val="20"/>
        </w:rPr>
      </w:pPr>
    </w:p>
    <w:p w:rsidR="0046325C" w:rsidRDefault="0046325C" w:rsidP="001F2E3C">
      <w:pPr>
        <w:jc w:val="both"/>
        <w:rPr>
          <w:rFonts w:ascii="Arial" w:hAnsi="Arial" w:cs="Arial"/>
          <w:sz w:val="20"/>
          <w:szCs w:val="20"/>
        </w:rPr>
      </w:pPr>
    </w:p>
    <w:p w:rsidR="001F2E3C" w:rsidRPr="00F40E3D" w:rsidRDefault="001F2E3C" w:rsidP="001F2E3C">
      <w:pPr>
        <w:jc w:val="both"/>
        <w:rPr>
          <w:rFonts w:ascii="Arial" w:hAnsi="Arial" w:cs="Arial"/>
          <w:sz w:val="20"/>
          <w:szCs w:val="20"/>
        </w:rPr>
      </w:pPr>
    </w:p>
    <w:p w:rsidR="001F2E3C" w:rsidRPr="00D11D57" w:rsidRDefault="00BA0B93" w:rsidP="001F2E3C">
      <w:pPr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</w:r>
      <w:r>
        <w:rPr>
          <w:rFonts w:ascii="Arial" w:hAnsi="Arial" w:cs="Arial"/>
          <w:color w:val="0000FF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95pt;height:52.2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34">
              <w:txbxContent>
                <w:p w:rsidR="000B4D49" w:rsidRPr="00D0694C" w:rsidRDefault="000B4D49" w:rsidP="001F2E3C">
                  <w:pPr>
                    <w:jc w:val="both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D0694C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Stanovisko odboru: </w:t>
                  </w:r>
                </w:p>
                <w:p w:rsidR="000B4D49" w:rsidRPr="000A1EC0" w:rsidRDefault="000B4D49" w:rsidP="001F2E3C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D0694C">
                    <w:rPr>
                      <w:rFonts w:cs="Arial"/>
                      <w:b/>
                      <w:bCs/>
                      <w:sz w:val="22"/>
                      <w:szCs w:val="22"/>
                    </w:rPr>
                    <w:t>Závazné ukazatele rozpočtu byly organizací dodrženy.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Poskytnuté dotace </w:t>
                  </w:r>
                  <w:r w:rsidR="00DB4A41">
                    <w:rPr>
                      <w:rFonts w:cs="Arial"/>
                      <w:b/>
                      <w:bCs/>
                      <w:sz w:val="22"/>
                      <w:szCs w:val="22"/>
                    </w:rPr>
                    <w:t>byly použity na stanovený účel.</w:t>
                  </w:r>
                </w:p>
                <w:p w:rsidR="000B4D49" w:rsidRDefault="000B4D49" w:rsidP="001F2E3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B4D49" w:rsidRDefault="000B4D49" w:rsidP="001F2E3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B4D49" w:rsidRDefault="000B4D49" w:rsidP="001F2E3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B4D49" w:rsidRDefault="000B4D49" w:rsidP="001F2E3C"/>
                <w:p w:rsidR="000B4D49" w:rsidRDefault="000B4D49" w:rsidP="001F2E3C"/>
                <w:p w:rsidR="000B4D49" w:rsidRDefault="000B4D49" w:rsidP="001F2E3C"/>
              </w:txbxContent>
            </v:textbox>
            <w10:wrap type="none"/>
            <w10:anchorlock/>
          </v:shape>
        </w:pict>
      </w:r>
    </w:p>
    <w:p w:rsidR="001F2E3C" w:rsidRPr="00D11D57" w:rsidRDefault="001F2E3C" w:rsidP="002F5F04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255BAC" w:rsidRPr="00D11D57" w:rsidRDefault="00255BAC" w:rsidP="002F5F04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255BAC" w:rsidRPr="00F40E3D" w:rsidRDefault="00255BAC" w:rsidP="00255BAC">
      <w:pPr>
        <w:jc w:val="both"/>
        <w:rPr>
          <w:rFonts w:ascii="Arial" w:hAnsi="Arial" w:cs="Arial"/>
          <w:b/>
          <w:sz w:val="22"/>
          <w:szCs w:val="22"/>
        </w:rPr>
      </w:pPr>
      <w:r w:rsidRPr="00F40E3D">
        <w:rPr>
          <w:rFonts w:ascii="Arial" w:hAnsi="Arial" w:cs="Arial"/>
          <w:b/>
          <w:sz w:val="22"/>
          <w:szCs w:val="22"/>
        </w:rPr>
        <w:t>2.  Přehled o plnění rozpočtu vybraných položek nákladů a výnosů hlavní činnosti</w:t>
      </w:r>
    </w:p>
    <w:p w:rsidR="00255BAC" w:rsidRDefault="00255BAC" w:rsidP="00255BAC">
      <w:pPr>
        <w:rPr>
          <w:rFonts w:ascii="Arial" w:hAnsi="Arial" w:cs="Arial"/>
          <w:color w:val="0000FF"/>
          <w:sz w:val="20"/>
          <w:szCs w:val="20"/>
        </w:rPr>
      </w:pPr>
    </w:p>
    <w:p w:rsidR="00D73467" w:rsidRPr="00D73467" w:rsidRDefault="00DB4A41" w:rsidP="00255BAC">
      <w:pPr>
        <w:rPr>
          <w:rFonts w:ascii="Arial" w:hAnsi="Arial" w:cs="Arial"/>
          <w:color w:val="0000FF"/>
          <w:sz w:val="20"/>
          <w:szCs w:val="20"/>
        </w:rPr>
      </w:pPr>
      <w:r w:rsidRPr="00DB4A41">
        <w:rPr>
          <w:noProof/>
          <w:szCs w:val="20"/>
        </w:rPr>
        <w:drawing>
          <wp:inline distT="0" distB="0" distL="0" distR="0">
            <wp:extent cx="6057900" cy="3731624"/>
            <wp:effectExtent l="19050" t="0" r="0" b="0"/>
            <wp:docPr id="1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73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67" w:rsidRDefault="00D73467" w:rsidP="004720DF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4720DF" w:rsidRPr="00D73467" w:rsidRDefault="004720DF" w:rsidP="004720DF">
      <w:pPr>
        <w:jc w:val="both"/>
        <w:rPr>
          <w:rFonts w:ascii="Arial" w:hAnsi="Arial" w:cs="Arial"/>
          <w:sz w:val="20"/>
          <w:szCs w:val="20"/>
        </w:rPr>
      </w:pPr>
      <w:r w:rsidRPr="00D73467">
        <w:rPr>
          <w:rFonts w:ascii="Arial" w:hAnsi="Arial" w:cs="Arial"/>
          <w:sz w:val="20"/>
          <w:szCs w:val="20"/>
        </w:rPr>
        <w:t>Celkové náklady organizace v hlavní činnosti k 31. 12. 200</w:t>
      </w:r>
      <w:r w:rsidR="00DF73E9">
        <w:rPr>
          <w:rFonts w:ascii="Arial" w:hAnsi="Arial" w:cs="Arial"/>
          <w:sz w:val="20"/>
          <w:szCs w:val="20"/>
        </w:rPr>
        <w:t>9</w:t>
      </w:r>
      <w:r w:rsidRPr="00D73467">
        <w:rPr>
          <w:rFonts w:ascii="Arial" w:hAnsi="Arial" w:cs="Arial"/>
          <w:sz w:val="20"/>
          <w:szCs w:val="20"/>
        </w:rPr>
        <w:t xml:space="preserve"> činily </w:t>
      </w:r>
      <w:r w:rsidR="00F05844">
        <w:rPr>
          <w:rFonts w:ascii="Arial" w:hAnsi="Arial" w:cs="Arial"/>
          <w:sz w:val="20"/>
          <w:szCs w:val="20"/>
        </w:rPr>
        <w:t xml:space="preserve">Kč </w:t>
      </w:r>
      <w:r w:rsidR="00DB4A41">
        <w:rPr>
          <w:rFonts w:ascii="Arial" w:hAnsi="Arial" w:cs="Arial"/>
          <w:sz w:val="20"/>
          <w:szCs w:val="20"/>
        </w:rPr>
        <w:t>4.251.970,00</w:t>
      </w:r>
      <w:r w:rsidRPr="00D73467">
        <w:rPr>
          <w:rFonts w:ascii="Arial" w:hAnsi="Arial" w:cs="Arial"/>
          <w:sz w:val="20"/>
          <w:szCs w:val="20"/>
        </w:rPr>
        <w:t xml:space="preserve">, a byly čerpány ve výši </w:t>
      </w:r>
      <w:r w:rsidR="00DB4A41">
        <w:rPr>
          <w:rFonts w:ascii="Arial" w:hAnsi="Arial" w:cs="Arial"/>
          <w:sz w:val="20"/>
          <w:szCs w:val="20"/>
        </w:rPr>
        <w:t>85,69</w:t>
      </w:r>
      <w:r w:rsidRPr="00D73467">
        <w:rPr>
          <w:rFonts w:ascii="Arial" w:hAnsi="Arial" w:cs="Arial"/>
          <w:sz w:val="20"/>
          <w:szCs w:val="20"/>
        </w:rPr>
        <w:t xml:space="preserve"> %, </w:t>
      </w:r>
      <w:proofErr w:type="gramStart"/>
      <w:r w:rsidRPr="00D73467">
        <w:rPr>
          <w:rFonts w:ascii="Arial" w:hAnsi="Arial" w:cs="Arial"/>
          <w:sz w:val="20"/>
          <w:szCs w:val="20"/>
        </w:rPr>
        <w:t>tzn. že</w:t>
      </w:r>
      <w:proofErr w:type="gramEnd"/>
      <w:r w:rsidRPr="00D73467">
        <w:rPr>
          <w:rFonts w:ascii="Arial" w:hAnsi="Arial" w:cs="Arial"/>
          <w:sz w:val="20"/>
          <w:szCs w:val="20"/>
        </w:rPr>
        <w:t xml:space="preserve"> organizace vykazuje oproti upravenému rozpočtu </w:t>
      </w:r>
      <w:r w:rsidR="00DB4A41">
        <w:rPr>
          <w:rFonts w:ascii="Arial" w:hAnsi="Arial" w:cs="Arial"/>
          <w:sz w:val="20"/>
          <w:szCs w:val="20"/>
        </w:rPr>
        <w:t>snížení</w:t>
      </w:r>
      <w:r w:rsidRPr="00D73467">
        <w:rPr>
          <w:rFonts w:ascii="Arial" w:hAnsi="Arial" w:cs="Arial"/>
          <w:sz w:val="20"/>
          <w:szCs w:val="20"/>
        </w:rPr>
        <w:t xml:space="preserve"> nákladů o </w:t>
      </w:r>
      <w:r w:rsidR="00F05844">
        <w:rPr>
          <w:rFonts w:ascii="Arial" w:hAnsi="Arial" w:cs="Arial"/>
          <w:sz w:val="20"/>
          <w:szCs w:val="20"/>
        </w:rPr>
        <w:t xml:space="preserve">Kč </w:t>
      </w:r>
      <w:r w:rsidR="00DB4A41">
        <w:rPr>
          <w:rFonts w:ascii="Arial" w:hAnsi="Arial" w:cs="Arial"/>
          <w:sz w:val="20"/>
          <w:szCs w:val="20"/>
        </w:rPr>
        <w:t>710.030,00</w:t>
      </w:r>
      <w:r w:rsidRPr="00D73467">
        <w:rPr>
          <w:rFonts w:ascii="Arial" w:hAnsi="Arial" w:cs="Arial"/>
          <w:sz w:val="20"/>
          <w:szCs w:val="20"/>
        </w:rPr>
        <w:t xml:space="preserve">. </w:t>
      </w:r>
    </w:p>
    <w:p w:rsidR="004720DF" w:rsidRPr="00D73467" w:rsidRDefault="004720DF" w:rsidP="004720DF">
      <w:pPr>
        <w:jc w:val="both"/>
        <w:rPr>
          <w:rFonts w:ascii="Arial" w:hAnsi="Arial" w:cs="Arial"/>
          <w:sz w:val="20"/>
          <w:szCs w:val="20"/>
        </w:rPr>
      </w:pPr>
      <w:r w:rsidRPr="00D73467">
        <w:rPr>
          <w:rFonts w:ascii="Arial" w:hAnsi="Arial" w:cs="Arial"/>
          <w:sz w:val="20"/>
          <w:szCs w:val="20"/>
        </w:rPr>
        <w:t>Z hlediska čerpání rozpočtu byl nárůst u položek:</w:t>
      </w:r>
    </w:p>
    <w:p w:rsidR="00DB4A41" w:rsidRDefault="00DB4A41" w:rsidP="004720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položka 516. – ostatní služby navýšení o Kč 15.310,00</w:t>
      </w:r>
    </w:p>
    <w:p w:rsidR="004720DF" w:rsidRPr="00D73467" w:rsidRDefault="00DB4A41" w:rsidP="004720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položka 5171 – opravy a udržování navýšení o Kč 32.790,00.</w:t>
      </w:r>
      <w:r w:rsidR="004720DF" w:rsidRPr="00D734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4720DF" w:rsidRPr="00D73467">
        <w:rPr>
          <w:rFonts w:ascii="Arial" w:hAnsi="Arial" w:cs="Arial"/>
          <w:sz w:val="20"/>
          <w:szCs w:val="20"/>
        </w:rPr>
        <w:t>vedené položky byly čerpány na úkor ostatních položek, které vykazují nedočerpání p</w:t>
      </w:r>
      <w:r w:rsidR="00756AFE" w:rsidRPr="00D73467">
        <w:rPr>
          <w:rFonts w:ascii="Arial" w:hAnsi="Arial" w:cs="Arial"/>
          <w:sz w:val="20"/>
          <w:szCs w:val="20"/>
        </w:rPr>
        <w:t>l</w:t>
      </w:r>
      <w:r w:rsidR="004720DF" w:rsidRPr="00D73467">
        <w:rPr>
          <w:rFonts w:ascii="Arial" w:hAnsi="Arial" w:cs="Arial"/>
          <w:sz w:val="20"/>
          <w:szCs w:val="20"/>
        </w:rPr>
        <w:t>ánované výše (</w:t>
      </w:r>
      <w:r>
        <w:rPr>
          <w:rFonts w:ascii="Arial" w:hAnsi="Arial" w:cs="Arial"/>
          <w:sz w:val="20"/>
          <w:szCs w:val="20"/>
        </w:rPr>
        <w:t>položka nájemného, nákup vody a energií, ostatní nákup materiálu).</w:t>
      </w:r>
      <w:r w:rsidR="004720DF" w:rsidRPr="00D73467">
        <w:rPr>
          <w:rFonts w:ascii="Arial" w:hAnsi="Arial" w:cs="Arial"/>
          <w:sz w:val="20"/>
          <w:szCs w:val="20"/>
        </w:rPr>
        <w:t xml:space="preserve"> Náklady na platy byly čerpány ve výši </w:t>
      </w:r>
      <w:r>
        <w:rPr>
          <w:rFonts w:ascii="Arial" w:hAnsi="Arial" w:cs="Arial"/>
          <w:sz w:val="20"/>
          <w:szCs w:val="20"/>
        </w:rPr>
        <w:t>91,01</w:t>
      </w:r>
      <w:r w:rsidR="004720DF" w:rsidRPr="00D73467">
        <w:rPr>
          <w:rFonts w:ascii="Arial" w:hAnsi="Arial" w:cs="Arial"/>
          <w:sz w:val="20"/>
          <w:szCs w:val="20"/>
        </w:rPr>
        <w:t xml:space="preserve"> % upraveného rozpočtu</w:t>
      </w:r>
      <w:r>
        <w:rPr>
          <w:rFonts w:ascii="Arial" w:hAnsi="Arial" w:cs="Arial"/>
          <w:sz w:val="20"/>
          <w:szCs w:val="20"/>
        </w:rPr>
        <w:t>.</w:t>
      </w:r>
      <w:r w:rsidR="004720DF" w:rsidRPr="00D73467">
        <w:rPr>
          <w:rFonts w:ascii="Arial" w:hAnsi="Arial" w:cs="Arial"/>
          <w:sz w:val="20"/>
          <w:szCs w:val="20"/>
        </w:rPr>
        <w:t xml:space="preserve"> </w:t>
      </w:r>
    </w:p>
    <w:p w:rsidR="004720DF" w:rsidRPr="00D11D57" w:rsidRDefault="004720DF" w:rsidP="004720DF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D73467">
        <w:rPr>
          <w:rFonts w:ascii="Arial" w:hAnsi="Arial" w:cs="Arial"/>
          <w:sz w:val="20"/>
          <w:szCs w:val="20"/>
        </w:rPr>
        <w:t>Oproti roku 200</w:t>
      </w:r>
      <w:r w:rsidR="00747CF7">
        <w:rPr>
          <w:rFonts w:ascii="Arial" w:hAnsi="Arial" w:cs="Arial"/>
          <w:sz w:val="20"/>
          <w:szCs w:val="20"/>
        </w:rPr>
        <w:t>8</w:t>
      </w:r>
      <w:r w:rsidR="00E532A8">
        <w:rPr>
          <w:rFonts w:ascii="Arial" w:hAnsi="Arial" w:cs="Arial"/>
          <w:sz w:val="20"/>
          <w:szCs w:val="20"/>
        </w:rPr>
        <w:t xml:space="preserve"> </w:t>
      </w:r>
      <w:r w:rsidRPr="00D73467">
        <w:rPr>
          <w:rFonts w:ascii="Arial" w:hAnsi="Arial" w:cs="Arial"/>
          <w:sz w:val="20"/>
          <w:szCs w:val="20"/>
        </w:rPr>
        <w:t>(</w:t>
      </w:r>
      <w:r w:rsidR="00F05844">
        <w:rPr>
          <w:rFonts w:ascii="Arial" w:hAnsi="Arial" w:cs="Arial"/>
          <w:sz w:val="20"/>
          <w:szCs w:val="20"/>
        </w:rPr>
        <w:t xml:space="preserve">Kč </w:t>
      </w:r>
      <w:r w:rsidR="00303B88">
        <w:rPr>
          <w:rFonts w:ascii="Arial" w:hAnsi="Arial" w:cs="Arial"/>
          <w:sz w:val="20"/>
          <w:szCs w:val="20"/>
        </w:rPr>
        <w:t>4.330.450,00</w:t>
      </w:r>
      <w:r w:rsidRPr="00D73467">
        <w:rPr>
          <w:rFonts w:ascii="Arial" w:hAnsi="Arial" w:cs="Arial"/>
          <w:sz w:val="20"/>
          <w:szCs w:val="20"/>
        </w:rPr>
        <w:t xml:space="preserve">) došlo ke </w:t>
      </w:r>
      <w:r w:rsidR="003001D0" w:rsidRPr="00D73467">
        <w:rPr>
          <w:rFonts w:ascii="Arial" w:hAnsi="Arial" w:cs="Arial"/>
          <w:sz w:val="20"/>
          <w:szCs w:val="20"/>
        </w:rPr>
        <w:t>snížení</w:t>
      </w:r>
      <w:r w:rsidRPr="00D73467">
        <w:rPr>
          <w:rFonts w:ascii="Arial" w:hAnsi="Arial" w:cs="Arial"/>
          <w:sz w:val="20"/>
          <w:szCs w:val="20"/>
        </w:rPr>
        <w:t xml:space="preserve"> nákladů o </w:t>
      </w:r>
      <w:r w:rsidR="00F05844">
        <w:rPr>
          <w:rFonts w:ascii="Arial" w:hAnsi="Arial" w:cs="Arial"/>
          <w:sz w:val="20"/>
          <w:szCs w:val="20"/>
        </w:rPr>
        <w:t xml:space="preserve">Kč </w:t>
      </w:r>
      <w:r w:rsidR="00303B88">
        <w:rPr>
          <w:rFonts w:ascii="Arial" w:hAnsi="Arial" w:cs="Arial"/>
          <w:sz w:val="20"/>
          <w:szCs w:val="20"/>
        </w:rPr>
        <w:t>78.480,00</w:t>
      </w:r>
      <w:r w:rsidRPr="00D73467">
        <w:rPr>
          <w:rFonts w:ascii="Arial" w:hAnsi="Arial" w:cs="Arial"/>
          <w:sz w:val="20"/>
          <w:szCs w:val="20"/>
        </w:rPr>
        <w:t>, tj. o </w:t>
      </w:r>
      <w:r w:rsidR="00303B88">
        <w:rPr>
          <w:rFonts w:ascii="Arial" w:hAnsi="Arial" w:cs="Arial"/>
          <w:sz w:val="20"/>
          <w:szCs w:val="20"/>
        </w:rPr>
        <w:t>1,81</w:t>
      </w:r>
      <w:r w:rsidRPr="00D73467">
        <w:rPr>
          <w:rFonts w:ascii="Arial" w:hAnsi="Arial" w:cs="Arial"/>
          <w:sz w:val="20"/>
          <w:szCs w:val="20"/>
        </w:rPr>
        <w:t>%.</w:t>
      </w:r>
    </w:p>
    <w:p w:rsidR="004720DF" w:rsidRDefault="004720DF" w:rsidP="004720DF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D73467" w:rsidRDefault="00DB4A41" w:rsidP="004720DF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DB4A41">
        <w:rPr>
          <w:noProof/>
          <w:szCs w:val="20"/>
        </w:rPr>
        <w:lastRenderedPageBreak/>
        <w:drawing>
          <wp:inline distT="0" distB="0" distL="0" distR="0">
            <wp:extent cx="6057900" cy="3246469"/>
            <wp:effectExtent l="1905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24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88" w:rsidRDefault="00303B88" w:rsidP="004720DF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303B88" w:rsidRDefault="004720DF" w:rsidP="004720DF">
      <w:pPr>
        <w:jc w:val="both"/>
        <w:rPr>
          <w:rFonts w:ascii="Arial" w:hAnsi="Arial" w:cs="Arial"/>
          <w:sz w:val="20"/>
          <w:szCs w:val="20"/>
        </w:rPr>
      </w:pPr>
      <w:r w:rsidRPr="00C2389A">
        <w:rPr>
          <w:rFonts w:ascii="Arial" w:hAnsi="Arial" w:cs="Arial"/>
          <w:sz w:val="20"/>
          <w:szCs w:val="20"/>
        </w:rPr>
        <w:t xml:space="preserve">Celkové náklady organizace v hlavní činnosti byly kryty celkovými výnosy ve výši </w:t>
      </w:r>
      <w:r w:rsidR="00F05844">
        <w:rPr>
          <w:rFonts w:ascii="Arial" w:hAnsi="Arial" w:cs="Arial"/>
          <w:sz w:val="20"/>
          <w:szCs w:val="20"/>
        </w:rPr>
        <w:t xml:space="preserve">Kč </w:t>
      </w:r>
      <w:r w:rsidR="00303B88">
        <w:rPr>
          <w:rFonts w:ascii="Arial" w:hAnsi="Arial" w:cs="Arial"/>
          <w:sz w:val="20"/>
          <w:szCs w:val="20"/>
        </w:rPr>
        <w:t>4.249.260,00</w:t>
      </w:r>
      <w:r w:rsidRPr="00C2389A">
        <w:rPr>
          <w:rFonts w:ascii="Arial" w:hAnsi="Arial" w:cs="Arial"/>
          <w:sz w:val="20"/>
          <w:szCs w:val="20"/>
        </w:rPr>
        <w:t xml:space="preserve">, z toho neinvestiční dotace ze státního rozpočtu činila </w:t>
      </w:r>
      <w:r w:rsidR="00F05844">
        <w:rPr>
          <w:rFonts w:ascii="Arial" w:hAnsi="Arial" w:cs="Arial"/>
          <w:sz w:val="20"/>
          <w:szCs w:val="20"/>
        </w:rPr>
        <w:t xml:space="preserve">Kč </w:t>
      </w:r>
      <w:r w:rsidR="00303B88">
        <w:rPr>
          <w:rFonts w:ascii="Arial" w:hAnsi="Arial" w:cs="Arial"/>
          <w:sz w:val="20"/>
          <w:szCs w:val="20"/>
        </w:rPr>
        <w:t>192.000</w:t>
      </w:r>
      <w:r w:rsidR="00A06890">
        <w:rPr>
          <w:rFonts w:ascii="Arial" w:hAnsi="Arial" w:cs="Arial"/>
          <w:sz w:val="20"/>
          <w:szCs w:val="20"/>
        </w:rPr>
        <w:t>,00</w:t>
      </w:r>
      <w:r w:rsidRPr="00C2389A">
        <w:rPr>
          <w:rFonts w:ascii="Arial" w:hAnsi="Arial" w:cs="Arial"/>
          <w:sz w:val="20"/>
          <w:szCs w:val="20"/>
        </w:rPr>
        <w:t xml:space="preserve">. Tržby za vlastní služby činily </w:t>
      </w:r>
      <w:r w:rsidR="00F05844">
        <w:rPr>
          <w:rFonts w:ascii="Arial" w:hAnsi="Arial" w:cs="Arial"/>
          <w:sz w:val="20"/>
          <w:szCs w:val="20"/>
        </w:rPr>
        <w:t xml:space="preserve">Kč </w:t>
      </w:r>
      <w:r w:rsidR="00303B88">
        <w:rPr>
          <w:rFonts w:ascii="Arial" w:hAnsi="Arial" w:cs="Arial"/>
          <w:sz w:val="20"/>
          <w:szCs w:val="20"/>
        </w:rPr>
        <w:t>4.038.300</w:t>
      </w:r>
      <w:r w:rsidR="00A06890">
        <w:rPr>
          <w:rFonts w:ascii="Arial" w:hAnsi="Arial" w:cs="Arial"/>
          <w:sz w:val="20"/>
          <w:szCs w:val="20"/>
        </w:rPr>
        <w:t>,00</w:t>
      </w:r>
      <w:r w:rsidRPr="00C2389A">
        <w:rPr>
          <w:rFonts w:ascii="Arial" w:hAnsi="Arial" w:cs="Arial"/>
          <w:sz w:val="20"/>
          <w:szCs w:val="20"/>
        </w:rPr>
        <w:t xml:space="preserve">, výnosy z úroků byly ve výši </w:t>
      </w:r>
      <w:r w:rsidR="00F05844">
        <w:rPr>
          <w:rFonts w:ascii="Arial" w:hAnsi="Arial" w:cs="Arial"/>
          <w:sz w:val="20"/>
          <w:szCs w:val="20"/>
        </w:rPr>
        <w:t xml:space="preserve">Kč </w:t>
      </w:r>
      <w:r w:rsidR="00303B88">
        <w:rPr>
          <w:rFonts w:ascii="Arial" w:hAnsi="Arial" w:cs="Arial"/>
          <w:sz w:val="20"/>
          <w:szCs w:val="20"/>
        </w:rPr>
        <w:t>150</w:t>
      </w:r>
      <w:r w:rsidR="00A06890">
        <w:rPr>
          <w:rFonts w:ascii="Arial" w:hAnsi="Arial" w:cs="Arial"/>
          <w:sz w:val="20"/>
          <w:szCs w:val="20"/>
        </w:rPr>
        <w:t>,00</w:t>
      </w:r>
      <w:r w:rsidR="00303B88">
        <w:rPr>
          <w:rFonts w:ascii="Arial" w:hAnsi="Arial" w:cs="Arial"/>
          <w:sz w:val="20"/>
          <w:szCs w:val="20"/>
        </w:rPr>
        <w:t>.</w:t>
      </w:r>
      <w:r w:rsidRPr="00C2389A">
        <w:rPr>
          <w:rFonts w:ascii="Arial" w:hAnsi="Arial" w:cs="Arial"/>
          <w:sz w:val="20"/>
          <w:szCs w:val="20"/>
        </w:rPr>
        <w:t xml:space="preserve"> Organizace zapojila do svého rozpočtu také fondy ve výši </w:t>
      </w:r>
      <w:r w:rsidR="00F05844">
        <w:rPr>
          <w:rFonts w:ascii="Arial" w:hAnsi="Arial" w:cs="Arial"/>
          <w:sz w:val="20"/>
          <w:szCs w:val="20"/>
        </w:rPr>
        <w:t xml:space="preserve">Kč </w:t>
      </w:r>
      <w:r w:rsidR="00303B88">
        <w:rPr>
          <w:rFonts w:ascii="Arial" w:hAnsi="Arial" w:cs="Arial"/>
          <w:sz w:val="20"/>
          <w:szCs w:val="20"/>
        </w:rPr>
        <w:t>18.810,00 a to fond rezervní.</w:t>
      </w:r>
      <w:r w:rsidRPr="00C2389A">
        <w:rPr>
          <w:rFonts w:ascii="Arial" w:hAnsi="Arial" w:cs="Arial"/>
          <w:sz w:val="20"/>
          <w:szCs w:val="20"/>
        </w:rPr>
        <w:t xml:space="preserve"> </w:t>
      </w:r>
    </w:p>
    <w:p w:rsidR="004720DF" w:rsidRPr="00C2389A" w:rsidRDefault="004720DF" w:rsidP="004720DF">
      <w:pPr>
        <w:jc w:val="both"/>
        <w:rPr>
          <w:rFonts w:ascii="Arial" w:hAnsi="Arial" w:cs="Arial"/>
          <w:sz w:val="20"/>
          <w:szCs w:val="20"/>
        </w:rPr>
      </w:pPr>
      <w:r w:rsidRPr="00C2389A">
        <w:rPr>
          <w:rFonts w:ascii="Arial" w:hAnsi="Arial" w:cs="Arial"/>
          <w:sz w:val="20"/>
          <w:szCs w:val="20"/>
        </w:rPr>
        <w:t xml:space="preserve">Výnosy byly plněny na </w:t>
      </w:r>
      <w:r w:rsidR="00303B88">
        <w:rPr>
          <w:rFonts w:ascii="Arial" w:hAnsi="Arial" w:cs="Arial"/>
          <w:sz w:val="20"/>
          <w:szCs w:val="20"/>
        </w:rPr>
        <w:t>85,64</w:t>
      </w:r>
      <w:r w:rsidRPr="00C2389A">
        <w:rPr>
          <w:rFonts w:ascii="Arial" w:hAnsi="Arial" w:cs="Arial"/>
          <w:sz w:val="20"/>
          <w:szCs w:val="20"/>
        </w:rPr>
        <w:t xml:space="preserve"> %, tj. o </w:t>
      </w:r>
      <w:r w:rsidR="00F05844">
        <w:rPr>
          <w:rFonts w:ascii="Arial" w:hAnsi="Arial" w:cs="Arial"/>
          <w:sz w:val="20"/>
          <w:szCs w:val="20"/>
        </w:rPr>
        <w:t xml:space="preserve">Kč </w:t>
      </w:r>
      <w:r w:rsidR="00303B88">
        <w:rPr>
          <w:rFonts w:ascii="Arial" w:hAnsi="Arial" w:cs="Arial"/>
          <w:sz w:val="20"/>
          <w:szCs w:val="20"/>
        </w:rPr>
        <w:t>712.740,00</w:t>
      </w:r>
      <w:r w:rsidRPr="00C2389A">
        <w:rPr>
          <w:rFonts w:ascii="Arial" w:hAnsi="Arial" w:cs="Arial"/>
          <w:sz w:val="20"/>
          <w:szCs w:val="20"/>
        </w:rPr>
        <w:t xml:space="preserve"> </w:t>
      </w:r>
      <w:r w:rsidR="003001D0" w:rsidRPr="00C2389A">
        <w:rPr>
          <w:rFonts w:ascii="Arial" w:hAnsi="Arial" w:cs="Arial"/>
          <w:sz w:val="20"/>
          <w:szCs w:val="20"/>
        </w:rPr>
        <w:t>méně</w:t>
      </w:r>
      <w:r w:rsidRPr="00C2389A">
        <w:rPr>
          <w:rFonts w:ascii="Arial" w:hAnsi="Arial" w:cs="Arial"/>
          <w:sz w:val="20"/>
          <w:szCs w:val="20"/>
        </w:rPr>
        <w:t xml:space="preserve"> než bylo v upraveném rozpočtu plánováno. </w:t>
      </w:r>
    </w:p>
    <w:p w:rsidR="00637BD9" w:rsidRPr="00C2389A" w:rsidRDefault="00637BD9" w:rsidP="004720DF">
      <w:pPr>
        <w:jc w:val="both"/>
        <w:rPr>
          <w:rFonts w:ascii="Arial" w:hAnsi="Arial" w:cs="Arial"/>
          <w:sz w:val="20"/>
          <w:szCs w:val="20"/>
        </w:rPr>
      </w:pPr>
    </w:p>
    <w:p w:rsidR="00637BD9" w:rsidRPr="00C2389A" w:rsidRDefault="00206014" w:rsidP="004720DF">
      <w:pPr>
        <w:jc w:val="both"/>
        <w:rPr>
          <w:rFonts w:ascii="Arial" w:hAnsi="Arial" w:cs="Arial"/>
          <w:sz w:val="20"/>
          <w:szCs w:val="20"/>
        </w:rPr>
      </w:pPr>
      <w:r w:rsidRPr="00C2389A">
        <w:rPr>
          <w:rFonts w:ascii="Arial" w:hAnsi="Arial" w:cs="Arial"/>
          <w:sz w:val="20"/>
          <w:szCs w:val="20"/>
        </w:rPr>
        <w:t xml:space="preserve">Na vrub nákladů </w:t>
      </w:r>
      <w:r w:rsidR="00303B88">
        <w:rPr>
          <w:rFonts w:ascii="Arial" w:hAnsi="Arial" w:cs="Arial"/>
          <w:sz w:val="20"/>
          <w:szCs w:val="20"/>
        </w:rPr>
        <w:t>ne</w:t>
      </w:r>
      <w:r w:rsidRPr="00C2389A">
        <w:rPr>
          <w:rFonts w:ascii="Arial" w:hAnsi="Arial" w:cs="Arial"/>
          <w:sz w:val="20"/>
          <w:szCs w:val="20"/>
        </w:rPr>
        <w:t xml:space="preserve">byla zúčtována </w:t>
      </w:r>
      <w:r w:rsidR="00E52D03" w:rsidRPr="00C2389A">
        <w:rPr>
          <w:rFonts w:ascii="Arial" w:hAnsi="Arial" w:cs="Arial"/>
          <w:sz w:val="20"/>
          <w:szCs w:val="20"/>
        </w:rPr>
        <w:t>dohadná položka pasivní za rok 200</w:t>
      </w:r>
      <w:r w:rsidR="00DF73E9">
        <w:rPr>
          <w:rFonts w:ascii="Arial" w:hAnsi="Arial" w:cs="Arial"/>
          <w:sz w:val="20"/>
          <w:szCs w:val="20"/>
        </w:rPr>
        <w:t>9</w:t>
      </w:r>
      <w:r w:rsidR="00303B88">
        <w:rPr>
          <w:rFonts w:ascii="Arial" w:hAnsi="Arial" w:cs="Arial"/>
          <w:sz w:val="20"/>
          <w:szCs w:val="20"/>
        </w:rPr>
        <w:t>.</w:t>
      </w:r>
    </w:p>
    <w:p w:rsidR="00747CF7" w:rsidRPr="00C2389A" w:rsidRDefault="00FF1A8E" w:rsidP="00747CF7">
      <w:pPr>
        <w:jc w:val="both"/>
        <w:rPr>
          <w:rFonts w:ascii="Arial" w:hAnsi="Arial" w:cs="Arial"/>
          <w:sz w:val="20"/>
          <w:szCs w:val="20"/>
        </w:rPr>
      </w:pPr>
      <w:r w:rsidRPr="00C2389A">
        <w:rPr>
          <w:rFonts w:ascii="Arial" w:hAnsi="Arial" w:cs="Arial"/>
          <w:sz w:val="20"/>
          <w:szCs w:val="20"/>
        </w:rPr>
        <w:t xml:space="preserve">Ve prospěch výnosů byla zúčtována dohadná položka aktivní </w:t>
      </w:r>
      <w:r w:rsidR="00DF73E9">
        <w:rPr>
          <w:rFonts w:ascii="Arial" w:hAnsi="Arial" w:cs="Arial"/>
          <w:sz w:val="20"/>
          <w:szCs w:val="20"/>
        </w:rPr>
        <w:t xml:space="preserve">za rok 2009 </w:t>
      </w:r>
      <w:r w:rsidRPr="00C2389A">
        <w:rPr>
          <w:rFonts w:ascii="Arial" w:hAnsi="Arial" w:cs="Arial"/>
          <w:sz w:val="20"/>
          <w:szCs w:val="20"/>
        </w:rPr>
        <w:t xml:space="preserve">v částce </w:t>
      </w:r>
      <w:r w:rsidR="00F05844">
        <w:rPr>
          <w:rFonts w:ascii="Arial" w:hAnsi="Arial" w:cs="Arial"/>
          <w:sz w:val="20"/>
          <w:szCs w:val="20"/>
        </w:rPr>
        <w:t xml:space="preserve">Kč </w:t>
      </w:r>
      <w:r w:rsidR="00303B88">
        <w:rPr>
          <w:rFonts w:ascii="Arial" w:hAnsi="Arial" w:cs="Arial"/>
          <w:sz w:val="20"/>
          <w:szCs w:val="20"/>
        </w:rPr>
        <w:t>9.534,00.</w:t>
      </w:r>
    </w:p>
    <w:p w:rsidR="00E52D03" w:rsidRPr="00C2389A" w:rsidRDefault="00E52D03" w:rsidP="004720DF">
      <w:pPr>
        <w:jc w:val="both"/>
        <w:rPr>
          <w:rFonts w:ascii="Arial" w:hAnsi="Arial" w:cs="Arial"/>
          <w:sz w:val="20"/>
          <w:szCs w:val="20"/>
        </w:rPr>
      </w:pPr>
    </w:p>
    <w:p w:rsidR="003001D0" w:rsidRPr="00D11D57" w:rsidRDefault="003001D0" w:rsidP="004720DF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4720DF" w:rsidRPr="00D11D57" w:rsidRDefault="00BA0B93" w:rsidP="004720DF">
      <w:pPr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</w:r>
      <w:r>
        <w:rPr>
          <w:rFonts w:ascii="Arial" w:hAnsi="Arial" w:cs="Arial"/>
          <w:color w:val="0000FF"/>
          <w:sz w:val="20"/>
          <w:szCs w:val="20"/>
        </w:rPr>
        <w:pict>
          <v:shape id="_x0000_s1033" type="#_x0000_t202" style="width:482.4pt;height:91.8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33">
              <w:txbxContent>
                <w:p w:rsidR="000B4D49" w:rsidRDefault="000B4D49" w:rsidP="004720DF">
                  <w:pPr>
                    <w:jc w:val="both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D0694C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Stanovisko odboru: </w:t>
                  </w:r>
                </w:p>
                <w:p w:rsidR="000B4D49" w:rsidRDefault="000B4D49" w:rsidP="004720DF">
                  <w:pPr>
                    <w:jc w:val="both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Náklady vykazují v některých položkách nižšího </w:t>
                  </w:r>
                  <w:proofErr w:type="gramStart"/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čerpání než</w:t>
                  </w:r>
                  <w:proofErr w:type="gramEnd"/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bylo plánováno, čímž došlo k </w:t>
                  </w:r>
                  <w:r w:rsidR="00303B88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úspoře rozpočtu nákladů. Organizace také nenaplnila výnosovou stránku rozpočtu, přičemž nejvýrazněji nebyly plněny výnosy u tržeb za </w:t>
                  </w:r>
                  <w:r w:rsidR="00303B88">
                    <w:rPr>
                      <w:rFonts w:cs="Arial"/>
                      <w:b/>
                      <w:bCs/>
                      <w:sz w:val="22"/>
                      <w:szCs w:val="22"/>
                    </w:rPr>
                    <w:t>prodej vlastních výrobků a služeb.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Pr="00F3423A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Úspora některých nákladových položek, </w:t>
                  </w:r>
                  <w:r w:rsidR="00303B88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zapojení </w:t>
                  </w:r>
                  <w:r w:rsidRPr="00F3423A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prostředků fondů do výnosů </w:t>
                  </w:r>
                  <w:r w:rsidR="003D5F44">
                    <w:rPr>
                      <w:rFonts w:cs="Arial"/>
                      <w:b/>
                      <w:bCs/>
                      <w:sz w:val="22"/>
                      <w:szCs w:val="22"/>
                    </w:rPr>
                    <w:t>ne</w:t>
                  </w:r>
                  <w:r w:rsidRPr="00F3423A">
                    <w:rPr>
                      <w:rFonts w:cs="Arial"/>
                      <w:b/>
                      <w:bCs/>
                      <w:sz w:val="22"/>
                      <w:szCs w:val="22"/>
                    </w:rPr>
                    <w:t>pokryly zvýšené náklady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, organizace vytvořila v hlavní činnosti výsledek hospodaření </w:t>
                  </w:r>
                  <w:r w:rsidR="003D5F44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ztrátu 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ve výši Kč </w:t>
                  </w:r>
                  <w:r w:rsidR="003D5F44">
                    <w:rPr>
                      <w:rFonts w:cs="Arial"/>
                      <w:b/>
                      <w:bCs/>
                      <w:sz w:val="22"/>
                      <w:szCs w:val="22"/>
                    </w:rPr>
                    <w:t>2.712,79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0B4D49" w:rsidRDefault="000B4D49" w:rsidP="004720DF">
                  <w:pPr>
                    <w:jc w:val="both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C66386" w:rsidRDefault="00C66386" w:rsidP="004720DF">
      <w:pPr>
        <w:jc w:val="both"/>
        <w:rPr>
          <w:rFonts w:ascii="Arial" w:hAnsi="Arial" w:cs="Arial"/>
          <w:b/>
          <w:sz w:val="22"/>
          <w:szCs w:val="22"/>
        </w:rPr>
      </w:pPr>
    </w:p>
    <w:p w:rsidR="00C66386" w:rsidRDefault="00C66386" w:rsidP="004720DF">
      <w:pPr>
        <w:jc w:val="both"/>
        <w:rPr>
          <w:rFonts w:ascii="Arial" w:hAnsi="Arial" w:cs="Arial"/>
          <w:b/>
          <w:sz w:val="22"/>
          <w:szCs w:val="22"/>
        </w:rPr>
      </w:pPr>
    </w:p>
    <w:p w:rsidR="00C66386" w:rsidRDefault="00C66386" w:rsidP="004720DF">
      <w:pPr>
        <w:jc w:val="both"/>
        <w:rPr>
          <w:rFonts w:ascii="Arial" w:hAnsi="Arial" w:cs="Arial"/>
          <w:b/>
          <w:sz w:val="22"/>
          <w:szCs w:val="22"/>
        </w:rPr>
      </w:pPr>
    </w:p>
    <w:p w:rsidR="004720DF" w:rsidRPr="00396D0C" w:rsidRDefault="004720DF" w:rsidP="004720DF">
      <w:pPr>
        <w:jc w:val="both"/>
        <w:rPr>
          <w:rFonts w:ascii="Arial" w:hAnsi="Arial" w:cs="Arial"/>
          <w:b/>
          <w:sz w:val="22"/>
          <w:szCs w:val="22"/>
        </w:rPr>
      </w:pPr>
      <w:r w:rsidRPr="00396D0C">
        <w:rPr>
          <w:rFonts w:ascii="Arial" w:hAnsi="Arial" w:cs="Arial"/>
          <w:b/>
          <w:sz w:val="22"/>
          <w:szCs w:val="22"/>
        </w:rPr>
        <w:t>3. Vyhodnocení doplňkové činnosti</w:t>
      </w:r>
    </w:p>
    <w:p w:rsidR="00E67FBC" w:rsidRPr="00396D0C" w:rsidRDefault="00E67FBC" w:rsidP="004720DF">
      <w:pPr>
        <w:jc w:val="both"/>
        <w:rPr>
          <w:rFonts w:ascii="Arial" w:hAnsi="Arial" w:cs="Arial"/>
          <w:sz w:val="20"/>
          <w:szCs w:val="20"/>
        </w:rPr>
      </w:pPr>
    </w:p>
    <w:p w:rsidR="00357679" w:rsidRPr="00396D0C" w:rsidRDefault="00357679" w:rsidP="00357679">
      <w:pPr>
        <w:jc w:val="both"/>
        <w:rPr>
          <w:rFonts w:ascii="Arial" w:hAnsi="Arial" w:cs="Arial"/>
          <w:sz w:val="20"/>
          <w:szCs w:val="20"/>
        </w:rPr>
      </w:pPr>
    </w:p>
    <w:p w:rsidR="00357679" w:rsidRPr="00C66386" w:rsidRDefault="003D5F44" w:rsidP="00357679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3D5F44">
        <w:rPr>
          <w:noProof/>
          <w:szCs w:val="20"/>
        </w:rPr>
        <w:lastRenderedPageBreak/>
        <w:drawing>
          <wp:inline distT="0" distB="0" distL="0" distR="0">
            <wp:extent cx="6057900" cy="2634959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3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0C" w:rsidRDefault="00396D0C" w:rsidP="00357679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396D0C" w:rsidRDefault="00396D0C" w:rsidP="00357679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396D0C" w:rsidRPr="00396D0C" w:rsidRDefault="00396D0C" w:rsidP="00396D0C">
      <w:pPr>
        <w:jc w:val="both"/>
        <w:rPr>
          <w:rFonts w:ascii="Arial" w:hAnsi="Arial" w:cs="Arial"/>
          <w:sz w:val="20"/>
          <w:szCs w:val="20"/>
        </w:rPr>
      </w:pPr>
      <w:r w:rsidRPr="00396D0C">
        <w:rPr>
          <w:rFonts w:ascii="Arial" w:hAnsi="Arial" w:cs="Arial"/>
          <w:sz w:val="20"/>
          <w:szCs w:val="20"/>
        </w:rPr>
        <w:t>V doplňkové činnosti organizace provozuje činnost</w:t>
      </w:r>
      <w:r w:rsidR="00C66386">
        <w:rPr>
          <w:rFonts w:ascii="Arial" w:hAnsi="Arial" w:cs="Arial"/>
          <w:sz w:val="20"/>
          <w:szCs w:val="20"/>
        </w:rPr>
        <w:t>i uvedené v přiložené tabulce</w:t>
      </w:r>
      <w:r w:rsidRPr="00396D0C">
        <w:rPr>
          <w:rFonts w:ascii="Arial" w:hAnsi="Arial" w:cs="Arial"/>
          <w:sz w:val="20"/>
          <w:szCs w:val="20"/>
        </w:rPr>
        <w:t>. Plánované náklady na rok 200</w:t>
      </w:r>
      <w:r w:rsidR="00747CF7">
        <w:rPr>
          <w:rFonts w:ascii="Arial" w:hAnsi="Arial" w:cs="Arial"/>
          <w:sz w:val="20"/>
          <w:szCs w:val="20"/>
        </w:rPr>
        <w:t>9</w:t>
      </w:r>
      <w:r w:rsidRPr="00396D0C">
        <w:rPr>
          <w:rFonts w:ascii="Arial" w:hAnsi="Arial" w:cs="Arial"/>
          <w:sz w:val="20"/>
          <w:szCs w:val="20"/>
        </w:rPr>
        <w:t xml:space="preserve"> byly ve výši Kč</w:t>
      </w:r>
      <w:r w:rsidR="00C66386">
        <w:rPr>
          <w:rFonts w:ascii="Arial" w:hAnsi="Arial" w:cs="Arial"/>
          <w:sz w:val="20"/>
          <w:szCs w:val="20"/>
        </w:rPr>
        <w:t xml:space="preserve"> </w:t>
      </w:r>
      <w:r w:rsidR="003D5F44">
        <w:rPr>
          <w:rFonts w:ascii="Arial" w:hAnsi="Arial" w:cs="Arial"/>
          <w:sz w:val="20"/>
          <w:szCs w:val="20"/>
        </w:rPr>
        <w:t>1.800.000</w:t>
      </w:r>
      <w:r w:rsidR="009A39E5">
        <w:rPr>
          <w:rFonts w:ascii="Arial" w:hAnsi="Arial" w:cs="Arial"/>
          <w:sz w:val="20"/>
          <w:szCs w:val="20"/>
        </w:rPr>
        <w:t>,00</w:t>
      </w:r>
      <w:r w:rsidRPr="00396D0C">
        <w:rPr>
          <w:rFonts w:ascii="Arial" w:hAnsi="Arial" w:cs="Arial"/>
          <w:sz w:val="20"/>
          <w:szCs w:val="20"/>
        </w:rPr>
        <w:t>, plánované výnosy byly ve výši Kč</w:t>
      </w:r>
      <w:r w:rsidR="00C66386">
        <w:rPr>
          <w:rFonts w:ascii="Arial" w:hAnsi="Arial" w:cs="Arial"/>
          <w:sz w:val="20"/>
          <w:szCs w:val="20"/>
        </w:rPr>
        <w:t xml:space="preserve"> </w:t>
      </w:r>
      <w:r w:rsidR="003D5F44">
        <w:rPr>
          <w:rFonts w:ascii="Arial" w:hAnsi="Arial" w:cs="Arial"/>
          <w:sz w:val="20"/>
          <w:szCs w:val="20"/>
        </w:rPr>
        <w:t>1.800.000</w:t>
      </w:r>
      <w:r w:rsidR="009A39E5">
        <w:rPr>
          <w:rFonts w:ascii="Arial" w:hAnsi="Arial" w:cs="Arial"/>
          <w:sz w:val="20"/>
          <w:szCs w:val="20"/>
        </w:rPr>
        <w:t>,00</w:t>
      </w:r>
      <w:r w:rsidRPr="00396D0C">
        <w:rPr>
          <w:rFonts w:ascii="Arial" w:hAnsi="Arial" w:cs="Arial"/>
          <w:sz w:val="20"/>
          <w:szCs w:val="20"/>
        </w:rPr>
        <w:t>. Skutečné výnosy dosáhly částky Kč</w:t>
      </w:r>
      <w:r w:rsidR="00C66386">
        <w:rPr>
          <w:rFonts w:ascii="Arial" w:hAnsi="Arial" w:cs="Arial"/>
          <w:sz w:val="20"/>
          <w:szCs w:val="20"/>
        </w:rPr>
        <w:t xml:space="preserve"> </w:t>
      </w:r>
      <w:r w:rsidR="003D5F44">
        <w:rPr>
          <w:rFonts w:ascii="Arial" w:hAnsi="Arial" w:cs="Arial"/>
          <w:sz w:val="20"/>
          <w:szCs w:val="20"/>
        </w:rPr>
        <w:t>1.451.620,01</w:t>
      </w:r>
      <w:r w:rsidRPr="00396D0C">
        <w:rPr>
          <w:rFonts w:ascii="Arial" w:hAnsi="Arial" w:cs="Arial"/>
          <w:sz w:val="20"/>
          <w:szCs w:val="20"/>
        </w:rPr>
        <w:t xml:space="preserve"> a skutečné náklady činily Kč</w:t>
      </w:r>
      <w:r w:rsidR="00C66386">
        <w:rPr>
          <w:rFonts w:ascii="Arial" w:hAnsi="Arial" w:cs="Arial"/>
          <w:sz w:val="20"/>
          <w:szCs w:val="20"/>
        </w:rPr>
        <w:t xml:space="preserve"> </w:t>
      </w:r>
      <w:r w:rsidR="003D5F44">
        <w:rPr>
          <w:rFonts w:ascii="Arial" w:hAnsi="Arial" w:cs="Arial"/>
          <w:sz w:val="20"/>
          <w:szCs w:val="20"/>
        </w:rPr>
        <w:t>1.448.782,97</w:t>
      </w:r>
      <w:r w:rsidRPr="00396D0C">
        <w:rPr>
          <w:rFonts w:ascii="Arial" w:hAnsi="Arial" w:cs="Arial"/>
          <w:sz w:val="20"/>
          <w:szCs w:val="20"/>
        </w:rPr>
        <w:t>. Zisk z doplňkové činnosti byl vykázán ve výši Kč</w:t>
      </w:r>
      <w:r w:rsidR="00C66386">
        <w:rPr>
          <w:rFonts w:ascii="Arial" w:hAnsi="Arial" w:cs="Arial"/>
          <w:sz w:val="20"/>
          <w:szCs w:val="20"/>
        </w:rPr>
        <w:t xml:space="preserve"> </w:t>
      </w:r>
      <w:r w:rsidR="003D5F44">
        <w:rPr>
          <w:rFonts w:ascii="Arial" w:hAnsi="Arial" w:cs="Arial"/>
          <w:sz w:val="20"/>
          <w:szCs w:val="20"/>
        </w:rPr>
        <w:t>2.837,04</w:t>
      </w:r>
      <w:r w:rsidRPr="00396D0C">
        <w:rPr>
          <w:rFonts w:ascii="Arial" w:hAnsi="Arial" w:cs="Arial"/>
          <w:sz w:val="20"/>
          <w:szCs w:val="20"/>
        </w:rPr>
        <w:t>.</w:t>
      </w:r>
    </w:p>
    <w:p w:rsidR="00396D0C" w:rsidRPr="00D11D57" w:rsidRDefault="00396D0C" w:rsidP="00357679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F64573" w:rsidRPr="00D11D57" w:rsidRDefault="00BA0B93" w:rsidP="00F64573">
      <w:pPr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</w:r>
      <w:r>
        <w:rPr>
          <w:rFonts w:ascii="Arial" w:hAnsi="Arial" w:cs="Arial"/>
          <w:color w:val="0000FF"/>
          <w:sz w:val="20"/>
          <w:szCs w:val="20"/>
        </w:rPr>
        <w:pict>
          <v:shape id="_x0000_s1032" type="#_x0000_t202" style="width:477pt;height:46.2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32">
              <w:txbxContent>
                <w:p w:rsidR="000B4D49" w:rsidRPr="00744F08" w:rsidRDefault="000B4D49" w:rsidP="00F6457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744F08">
                    <w:rPr>
                      <w:b/>
                      <w:bCs/>
                      <w:sz w:val="22"/>
                      <w:szCs w:val="22"/>
                    </w:rPr>
                    <w:t xml:space="preserve">Stanovisko odboru: </w:t>
                  </w:r>
                </w:p>
                <w:p w:rsidR="000B4D49" w:rsidRPr="00744F08" w:rsidRDefault="000B4D49" w:rsidP="00F64573">
                  <w:pPr>
                    <w:jc w:val="both"/>
                    <w:rPr>
                      <w:sz w:val="22"/>
                      <w:szCs w:val="22"/>
                    </w:rPr>
                  </w:pPr>
                  <w:r w:rsidRPr="00744F08">
                    <w:rPr>
                      <w:b/>
                      <w:sz w:val="22"/>
                      <w:szCs w:val="22"/>
                    </w:rPr>
                    <w:t xml:space="preserve">Doplňková činnost je provozována se ziskem. Výsledek hospodaření </w:t>
                  </w:r>
                  <w:r>
                    <w:rPr>
                      <w:b/>
                      <w:sz w:val="22"/>
                      <w:szCs w:val="22"/>
                    </w:rPr>
                    <w:t xml:space="preserve">ve výši Kč </w:t>
                  </w:r>
                  <w:r w:rsidR="003D5F44">
                    <w:rPr>
                      <w:b/>
                      <w:sz w:val="22"/>
                      <w:szCs w:val="22"/>
                    </w:rPr>
                    <w:t>2.</w:t>
                  </w:r>
                  <w:r w:rsidR="003D0968">
                    <w:rPr>
                      <w:b/>
                      <w:sz w:val="22"/>
                      <w:szCs w:val="22"/>
                    </w:rPr>
                    <w:t>837,04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44F08">
                    <w:rPr>
                      <w:b/>
                      <w:sz w:val="22"/>
                      <w:szCs w:val="22"/>
                    </w:rPr>
                    <w:t>bude využit ve prospěch hlavní činnosti.</w:t>
                  </w:r>
                </w:p>
              </w:txbxContent>
            </v:textbox>
            <w10:wrap type="none"/>
            <w10:anchorlock/>
          </v:shape>
        </w:pict>
      </w:r>
    </w:p>
    <w:p w:rsidR="00F64573" w:rsidRPr="00D11D57" w:rsidRDefault="00F64573" w:rsidP="00357679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357679" w:rsidRPr="00D11D57" w:rsidRDefault="00357679" w:rsidP="00357679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357679" w:rsidRPr="00396D0C" w:rsidRDefault="00357679" w:rsidP="00357679">
      <w:pPr>
        <w:jc w:val="both"/>
        <w:rPr>
          <w:rFonts w:ascii="Arial" w:hAnsi="Arial" w:cs="Arial"/>
          <w:b/>
          <w:sz w:val="22"/>
          <w:szCs w:val="22"/>
        </w:rPr>
      </w:pPr>
      <w:r w:rsidRPr="00396D0C">
        <w:rPr>
          <w:rFonts w:ascii="Arial" w:hAnsi="Arial" w:cs="Arial"/>
          <w:b/>
          <w:sz w:val="22"/>
          <w:szCs w:val="22"/>
        </w:rPr>
        <w:t xml:space="preserve">4. </w:t>
      </w:r>
      <w:r w:rsidR="003E721E" w:rsidRPr="00396D0C">
        <w:rPr>
          <w:rFonts w:ascii="Arial" w:hAnsi="Arial" w:cs="Arial"/>
          <w:b/>
          <w:sz w:val="22"/>
          <w:szCs w:val="22"/>
        </w:rPr>
        <w:t>Vyhodnocení dosaženého výsledku hospodaření za rok 200</w:t>
      </w:r>
      <w:r w:rsidR="00747CF7">
        <w:rPr>
          <w:rFonts w:ascii="Arial" w:hAnsi="Arial" w:cs="Arial"/>
          <w:b/>
          <w:sz w:val="22"/>
          <w:szCs w:val="22"/>
        </w:rPr>
        <w:t>9</w:t>
      </w:r>
    </w:p>
    <w:p w:rsidR="00B766C5" w:rsidRPr="00396D0C" w:rsidRDefault="00B766C5" w:rsidP="00B766C5">
      <w:pPr>
        <w:jc w:val="both"/>
        <w:rPr>
          <w:rFonts w:ascii="Arial" w:hAnsi="Arial" w:cs="Arial"/>
          <w:sz w:val="20"/>
          <w:szCs w:val="20"/>
        </w:rPr>
      </w:pPr>
    </w:p>
    <w:p w:rsidR="00B766C5" w:rsidRPr="00396D0C" w:rsidRDefault="00B766C5" w:rsidP="00B766C5">
      <w:pPr>
        <w:jc w:val="both"/>
        <w:rPr>
          <w:rFonts w:ascii="Arial" w:hAnsi="Arial" w:cs="Arial"/>
          <w:sz w:val="20"/>
          <w:szCs w:val="20"/>
        </w:rPr>
      </w:pPr>
      <w:r w:rsidRPr="00396D0C">
        <w:rPr>
          <w:rFonts w:ascii="Arial" w:hAnsi="Arial" w:cs="Arial"/>
          <w:sz w:val="20"/>
          <w:szCs w:val="20"/>
        </w:rPr>
        <w:t>Výsledek hospodaření za rok 200</w:t>
      </w:r>
      <w:r w:rsidR="00747CF7">
        <w:rPr>
          <w:rFonts w:ascii="Arial" w:hAnsi="Arial" w:cs="Arial"/>
          <w:sz w:val="20"/>
          <w:szCs w:val="20"/>
        </w:rPr>
        <w:t>9</w:t>
      </w:r>
      <w:r w:rsidRPr="00396D0C">
        <w:rPr>
          <w:rFonts w:ascii="Arial" w:hAnsi="Arial" w:cs="Arial"/>
          <w:sz w:val="20"/>
          <w:szCs w:val="20"/>
        </w:rPr>
        <w:t xml:space="preserve"> vykazuje organizace ve výši </w:t>
      </w:r>
      <w:r w:rsidR="00450ACE">
        <w:rPr>
          <w:rFonts w:ascii="Arial" w:hAnsi="Arial" w:cs="Arial"/>
          <w:sz w:val="20"/>
          <w:szCs w:val="20"/>
        </w:rPr>
        <w:t xml:space="preserve">Kč </w:t>
      </w:r>
      <w:r w:rsidR="003D5F44">
        <w:rPr>
          <w:rFonts w:ascii="Arial" w:hAnsi="Arial" w:cs="Arial"/>
          <w:sz w:val="20"/>
          <w:szCs w:val="20"/>
        </w:rPr>
        <w:t>124,25</w:t>
      </w:r>
      <w:r w:rsidRPr="00396D0C">
        <w:rPr>
          <w:rFonts w:ascii="Arial" w:hAnsi="Arial" w:cs="Arial"/>
          <w:sz w:val="20"/>
          <w:szCs w:val="20"/>
        </w:rPr>
        <w:t xml:space="preserve">, z toho v doplňkové činnosti vykazuje zisk </w:t>
      </w:r>
      <w:r w:rsidR="00450ACE">
        <w:rPr>
          <w:rFonts w:ascii="Arial" w:hAnsi="Arial" w:cs="Arial"/>
          <w:sz w:val="20"/>
          <w:szCs w:val="20"/>
        </w:rPr>
        <w:t xml:space="preserve">Kč </w:t>
      </w:r>
      <w:r w:rsidR="003D5F44">
        <w:rPr>
          <w:rFonts w:ascii="Arial" w:hAnsi="Arial" w:cs="Arial"/>
          <w:sz w:val="20"/>
          <w:szCs w:val="20"/>
        </w:rPr>
        <w:t>2.837,04</w:t>
      </w:r>
      <w:r w:rsidRPr="00396D0C">
        <w:rPr>
          <w:rFonts w:ascii="Arial" w:hAnsi="Arial" w:cs="Arial"/>
          <w:sz w:val="20"/>
          <w:szCs w:val="20"/>
        </w:rPr>
        <w:t xml:space="preserve"> a hlavní činnos</w:t>
      </w:r>
      <w:r w:rsidR="005B3B7A" w:rsidRPr="00396D0C">
        <w:rPr>
          <w:rFonts w:ascii="Arial" w:hAnsi="Arial" w:cs="Arial"/>
          <w:sz w:val="20"/>
          <w:szCs w:val="20"/>
        </w:rPr>
        <w:t>ti</w:t>
      </w:r>
      <w:r w:rsidRPr="00396D0C">
        <w:rPr>
          <w:rFonts w:ascii="Arial" w:hAnsi="Arial" w:cs="Arial"/>
          <w:sz w:val="20"/>
          <w:szCs w:val="20"/>
        </w:rPr>
        <w:t xml:space="preserve"> </w:t>
      </w:r>
      <w:r w:rsidR="003D5F44">
        <w:rPr>
          <w:rFonts w:ascii="Arial" w:hAnsi="Arial" w:cs="Arial"/>
          <w:sz w:val="20"/>
          <w:szCs w:val="20"/>
        </w:rPr>
        <w:t xml:space="preserve">ztráta </w:t>
      </w:r>
      <w:r w:rsidR="00450ACE">
        <w:rPr>
          <w:rFonts w:ascii="Arial" w:hAnsi="Arial" w:cs="Arial"/>
          <w:sz w:val="20"/>
          <w:szCs w:val="20"/>
        </w:rPr>
        <w:t xml:space="preserve">Kč </w:t>
      </w:r>
      <w:r w:rsidR="003D5F44">
        <w:rPr>
          <w:rFonts w:ascii="Arial" w:hAnsi="Arial" w:cs="Arial"/>
          <w:sz w:val="20"/>
          <w:szCs w:val="20"/>
        </w:rPr>
        <w:t>2.712,79</w:t>
      </w:r>
      <w:r w:rsidRPr="00396D0C">
        <w:rPr>
          <w:rFonts w:ascii="Arial" w:hAnsi="Arial" w:cs="Arial"/>
          <w:sz w:val="20"/>
          <w:szCs w:val="20"/>
        </w:rPr>
        <w:t xml:space="preserve">. </w:t>
      </w:r>
    </w:p>
    <w:p w:rsidR="00B766C5" w:rsidRPr="00396D0C" w:rsidRDefault="00B766C5" w:rsidP="00B766C5">
      <w:pPr>
        <w:jc w:val="both"/>
        <w:rPr>
          <w:rFonts w:ascii="Arial" w:hAnsi="Arial" w:cs="Arial"/>
          <w:sz w:val="20"/>
          <w:szCs w:val="20"/>
        </w:rPr>
      </w:pPr>
    </w:p>
    <w:p w:rsidR="00B766C5" w:rsidRPr="00396D0C" w:rsidRDefault="00B766C5" w:rsidP="00B766C5">
      <w:pPr>
        <w:jc w:val="both"/>
        <w:rPr>
          <w:rFonts w:ascii="Arial" w:hAnsi="Arial" w:cs="Arial"/>
          <w:sz w:val="20"/>
          <w:szCs w:val="20"/>
        </w:rPr>
      </w:pPr>
      <w:r w:rsidRPr="00396D0C">
        <w:rPr>
          <w:rFonts w:ascii="Arial" w:hAnsi="Arial" w:cs="Arial"/>
          <w:sz w:val="20"/>
          <w:szCs w:val="20"/>
        </w:rPr>
        <w:t xml:space="preserve">V souladu s § </w:t>
      </w:r>
      <w:smartTag w:uri="urn:schemas-microsoft-com:office:smarttags" w:element="metricconverter">
        <w:smartTagPr>
          <w:attr w:name="ProductID" w:val="30 a"/>
        </w:smartTagPr>
        <w:r w:rsidRPr="00396D0C">
          <w:rPr>
            <w:rFonts w:ascii="Arial" w:hAnsi="Arial" w:cs="Arial"/>
            <w:sz w:val="20"/>
            <w:szCs w:val="20"/>
          </w:rPr>
          <w:t>30 a</w:t>
        </w:r>
      </w:smartTag>
      <w:r w:rsidRPr="00396D0C">
        <w:rPr>
          <w:rFonts w:ascii="Arial" w:hAnsi="Arial" w:cs="Arial"/>
          <w:sz w:val="20"/>
          <w:szCs w:val="20"/>
        </w:rPr>
        <w:t xml:space="preserve"> 32 zákona č. 250/2000 Sb., o rozpočtových pravidlech územních rozpočtů, ve znění pozdějších předpisů </w:t>
      </w:r>
      <w:proofErr w:type="gramStart"/>
      <w:r w:rsidRPr="00396D0C">
        <w:rPr>
          <w:rFonts w:ascii="Arial" w:hAnsi="Arial" w:cs="Arial"/>
          <w:sz w:val="20"/>
          <w:szCs w:val="20"/>
        </w:rPr>
        <w:t xml:space="preserve">organizace </w:t>
      </w:r>
      <w:r w:rsidRPr="00396D0C">
        <w:rPr>
          <w:rFonts w:ascii="Arial" w:hAnsi="Arial" w:cs="Arial"/>
          <w:b/>
          <w:i/>
          <w:sz w:val="20"/>
          <w:szCs w:val="20"/>
        </w:rPr>
        <w:t>n a v r h u j e</w:t>
      </w:r>
      <w:r w:rsidRPr="00396D0C">
        <w:rPr>
          <w:rFonts w:ascii="Arial" w:hAnsi="Arial" w:cs="Arial"/>
          <w:sz w:val="20"/>
          <w:szCs w:val="20"/>
        </w:rPr>
        <w:t xml:space="preserve">  v případě</w:t>
      </w:r>
      <w:proofErr w:type="gramEnd"/>
      <w:r w:rsidRPr="00396D0C">
        <w:rPr>
          <w:rFonts w:ascii="Arial" w:hAnsi="Arial" w:cs="Arial"/>
          <w:sz w:val="20"/>
          <w:szCs w:val="20"/>
        </w:rPr>
        <w:t xml:space="preserve"> schválení výsledku hospodaření za rok 200</w:t>
      </w:r>
      <w:r w:rsidR="00747CF7">
        <w:rPr>
          <w:rFonts w:ascii="Arial" w:hAnsi="Arial" w:cs="Arial"/>
          <w:sz w:val="20"/>
          <w:szCs w:val="20"/>
        </w:rPr>
        <w:t>9</w:t>
      </w:r>
      <w:r w:rsidRPr="00396D0C">
        <w:rPr>
          <w:rFonts w:ascii="Arial" w:hAnsi="Arial" w:cs="Arial"/>
          <w:sz w:val="20"/>
          <w:szCs w:val="20"/>
        </w:rPr>
        <w:t>, přidělení zlepšeného výsledku hospodaření ve výši:</w:t>
      </w:r>
    </w:p>
    <w:p w:rsidR="00B766C5" w:rsidRPr="00396D0C" w:rsidRDefault="00B766C5" w:rsidP="00B766C5">
      <w:pPr>
        <w:jc w:val="both"/>
        <w:rPr>
          <w:rFonts w:ascii="Arial" w:hAnsi="Arial" w:cs="Arial"/>
          <w:sz w:val="20"/>
          <w:szCs w:val="20"/>
        </w:rPr>
      </w:pPr>
    </w:p>
    <w:p w:rsidR="00B766C5" w:rsidRPr="00396D0C" w:rsidRDefault="00450ACE" w:rsidP="00B766C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Kč </w:t>
      </w:r>
      <w:r w:rsidR="003D5F44">
        <w:rPr>
          <w:rFonts w:ascii="Arial" w:hAnsi="Arial" w:cs="Arial"/>
          <w:sz w:val="20"/>
          <w:szCs w:val="20"/>
        </w:rPr>
        <w:t>1</w:t>
      </w:r>
      <w:r w:rsidR="00A06890">
        <w:rPr>
          <w:rFonts w:ascii="Arial" w:hAnsi="Arial" w:cs="Arial"/>
          <w:sz w:val="20"/>
          <w:szCs w:val="20"/>
        </w:rPr>
        <w:t>,00</w:t>
      </w:r>
      <w:r w:rsidR="00B766C5" w:rsidRPr="00396D0C">
        <w:rPr>
          <w:rFonts w:ascii="Arial" w:hAnsi="Arial" w:cs="Arial"/>
          <w:sz w:val="20"/>
          <w:szCs w:val="20"/>
        </w:rPr>
        <w:t xml:space="preserve"> do </w:t>
      </w:r>
      <w:r w:rsidR="00B766C5" w:rsidRPr="00396D0C">
        <w:rPr>
          <w:rFonts w:ascii="Arial" w:hAnsi="Arial" w:cs="Arial"/>
          <w:b/>
          <w:sz w:val="20"/>
          <w:szCs w:val="20"/>
          <w:u w:val="single"/>
        </w:rPr>
        <w:t>fondu odměn</w:t>
      </w:r>
      <w:r w:rsidR="00B766C5" w:rsidRPr="00396D0C">
        <w:rPr>
          <w:rFonts w:ascii="Arial" w:hAnsi="Arial" w:cs="Arial"/>
          <w:sz w:val="20"/>
          <w:szCs w:val="20"/>
        </w:rPr>
        <w:t>;</w:t>
      </w:r>
    </w:p>
    <w:p w:rsidR="00B766C5" w:rsidRPr="00396D0C" w:rsidRDefault="00450ACE" w:rsidP="00B766C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Kč </w:t>
      </w:r>
      <w:r w:rsidR="003D5F44">
        <w:rPr>
          <w:rFonts w:ascii="Arial" w:hAnsi="Arial" w:cs="Arial"/>
          <w:sz w:val="20"/>
          <w:szCs w:val="20"/>
        </w:rPr>
        <w:t xml:space="preserve">123,25 </w:t>
      </w:r>
      <w:r w:rsidR="00B766C5" w:rsidRPr="00396D0C">
        <w:rPr>
          <w:rFonts w:ascii="Arial" w:hAnsi="Arial" w:cs="Arial"/>
          <w:sz w:val="20"/>
          <w:szCs w:val="20"/>
        </w:rPr>
        <w:t xml:space="preserve">do </w:t>
      </w:r>
      <w:r w:rsidR="00B766C5" w:rsidRPr="00396D0C">
        <w:rPr>
          <w:rFonts w:ascii="Arial" w:hAnsi="Arial" w:cs="Arial"/>
          <w:b/>
          <w:sz w:val="20"/>
          <w:szCs w:val="20"/>
          <w:u w:val="single"/>
        </w:rPr>
        <w:t>rezervního fondu</w:t>
      </w:r>
      <w:r w:rsidR="00B766C5" w:rsidRPr="00396D0C">
        <w:rPr>
          <w:rFonts w:ascii="Arial" w:hAnsi="Arial" w:cs="Arial"/>
          <w:sz w:val="20"/>
          <w:szCs w:val="20"/>
        </w:rPr>
        <w:t>.</w:t>
      </w:r>
    </w:p>
    <w:p w:rsidR="00B766C5" w:rsidRPr="00D11D57" w:rsidRDefault="00B766C5" w:rsidP="00B766C5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B766C5" w:rsidRPr="00D11D57" w:rsidRDefault="00B766C5" w:rsidP="00B766C5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B766C5" w:rsidRPr="00D11D57" w:rsidRDefault="00BA0B93" w:rsidP="00B766C5">
      <w:pPr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</w:r>
      <w:r>
        <w:rPr>
          <w:rFonts w:ascii="Arial" w:hAnsi="Arial" w:cs="Arial"/>
          <w:color w:val="0000FF"/>
          <w:sz w:val="20"/>
          <w:szCs w:val="20"/>
        </w:rPr>
        <w:pict>
          <v:shape id="_x0000_s1031" type="#_x0000_t202" style="width:486pt;height:152.85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31">
              <w:txbxContent>
                <w:p w:rsidR="000B4D49" w:rsidRDefault="000B4D49" w:rsidP="00B766C5">
                  <w:r>
                    <w:rPr>
                      <w:b/>
                      <w:bCs/>
                      <w:sz w:val="22"/>
                      <w:szCs w:val="22"/>
                    </w:rPr>
                    <w:t xml:space="preserve">Stanovisko odboru: </w:t>
                  </w:r>
                </w:p>
                <w:p w:rsidR="000B4D49" w:rsidRDefault="000B4D49" w:rsidP="00B766C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Organizace vykázala celkový zlepšený výsledek hospodaření ve výši Kč </w:t>
                  </w:r>
                  <w:r w:rsidR="003D5F44">
                    <w:rPr>
                      <w:b/>
                      <w:sz w:val="22"/>
                      <w:szCs w:val="22"/>
                    </w:rPr>
                    <w:t>124,25</w:t>
                  </w:r>
                  <w:r>
                    <w:rPr>
                      <w:b/>
                      <w:sz w:val="22"/>
                      <w:szCs w:val="22"/>
                    </w:rPr>
                    <w:t xml:space="preserve">, zisk je vykazován v doplňkové činnosti. Na základě rozhodnutí zřizovatele byl původní návrh organizace na rozdělení zlepšeného výsledku hospodaření dosaženého za hodnocený rok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upraven  tímto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 xml:space="preserve"> způsobem:</w:t>
                  </w:r>
                </w:p>
                <w:p w:rsidR="000B4D49" w:rsidRDefault="000B4D49" w:rsidP="00B766C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0B4D49" w:rsidRPr="0036127D" w:rsidRDefault="000B4D49" w:rsidP="00B766C5">
                  <w:pPr>
                    <w:numPr>
                      <w:ilvl w:val="0"/>
                      <w:numId w:val="4"/>
                    </w:num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Kč </w:t>
                  </w:r>
                  <w:proofErr w:type="gramStart"/>
                  <w:r w:rsidR="003D5F44">
                    <w:rPr>
                      <w:b/>
                      <w:sz w:val="22"/>
                      <w:szCs w:val="22"/>
                    </w:rPr>
                    <w:t>0</w:t>
                  </w:r>
                  <w:r>
                    <w:rPr>
                      <w:b/>
                      <w:sz w:val="22"/>
                      <w:szCs w:val="22"/>
                    </w:rPr>
                    <w:t>,00</w:t>
                  </w:r>
                  <w:r w:rsidRPr="0036127D">
                    <w:rPr>
                      <w:b/>
                      <w:sz w:val="22"/>
                      <w:szCs w:val="22"/>
                    </w:rPr>
                    <w:t xml:space="preserve">  do</w:t>
                  </w:r>
                  <w:proofErr w:type="gramEnd"/>
                  <w:r w:rsidRPr="0036127D">
                    <w:rPr>
                      <w:b/>
                      <w:sz w:val="22"/>
                      <w:szCs w:val="22"/>
                    </w:rPr>
                    <w:t xml:space="preserve"> fondu odměn;</w:t>
                  </w:r>
                </w:p>
                <w:p w:rsidR="000B4D49" w:rsidRPr="0036127D" w:rsidRDefault="000B4D49" w:rsidP="00B766C5">
                  <w:pPr>
                    <w:numPr>
                      <w:ilvl w:val="0"/>
                      <w:numId w:val="4"/>
                    </w:num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Kč </w:t>
                  </w:r>
                  <w:proofErr w:type="gramStart"/>
                  <w:r w:rsidR="003D5F44">
                    <w:rPr>
                      <w:b/>
                      <w:sz w:val="22"/>
                      <w:szCs w:val="22"/>
                    </w:rPr>
                    <w:t>124,25</w:t>
                  </w:r>
                  <w:r w:rsidRPr="0036127D">
                    <w:rPr>
                      <w:b/>
                      <w:sz w:val="22"/>
                      <w:szCs w:val="22"/>
                    </w:rPr>
                    <w:t xml:space="preserve">  do</w:t>
                  </w:r>
                  <w:proofErr w:type="gramEnd"/>
                  <w:r w:rsidRPr="0036127D">
                    <w:rPr>
                      <w:b/>
                      <w:sz w:val="22"/>
                      <w:szCs w:val="22"/>
                    </w:rPr>
                    <w:t xml:space="preserve"> rezervního fondu.</w:t>
                  </w:r>
                </w:p>
                <w:p w:rsidR="000B4D49" w:rsidRDefault="000B4D49" w:rsidP="00B766C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0B4D49" w:rsidRPr="000322A4" w:rsidRDefault="000B4D49" w:rsidP="00B766C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Po přídělu výsledku hospodaření do rezervního fondu, který bude pak ve výši Kč </w:t>
                  </w:r>
                  <w:r w:rsidR="003D5F44">
                    <w:rPr>
                      <w:b/>
                      <w:sz w:val="22"/>
                      <w:szCs w:val="22"/>
                    </w:rPr>
                    <w:t>20.696,48</w:t>
                  </w:r>
                  <w:r>
                    <w:rPr>
                      <w:b/>
                      <w:sz w:val="22"/>
                      <w:szCs w:val="22"/>
                    </w:rPr>
                    <w:t xml:space="preserve">, doporučujeme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organizaci  zapojit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 xml:space="preserve"> do provozu nebo posílit investiční fond  a využít při realizaci na investiční akci.</w:t>
                  </w:r>
                </w:p>
                <w:p w:rsidR="000B4D49" w:rsidRPr="00BF524A" w:rsidRDefault="000B4D49" w:rsidP="00B766C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0B4D49" w:rsidRDefault="000B4D49" w:rsidP="00B766C5"/>
                <w:p w:rsidR="000B4D49" w:rsidRDefault="000B4D49" w:rsidP="00B766C5"/>
              </w:txbxContent>
            </v:textbox>
            <w10:wrap type="none"/>
            <w10:anchorlock/>
          </v:shape>
        </w:pict>
      </w:r>
    </w:p>
    <w:p w:rsidR="00B766C5" w:rsidRPr="00D11D57" w:rsidRDefault="00B766C5" w:rsidP="00B766C5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7B0D2C" w:rsidRDefault="007B0D2C" w:rsidP="008000B9">
      <w:pPr>
        <w:jc w:val="both"/>
        <w:rPr>
          <w:rFonts w:ascii="Arial" w:hAnsi="Arial" w:cs="Arial"/>
          <w:b/>
          <w:sz w:val="22"/>
          <w:szCs w:val="22"/>
        </w:rPr>
      </w:pPr>
    </w:p>
    <w:p w:rsidR="007B0D2C" w:rsidRDefault="007B0D2C" w:rsidP="008000B9">
      <w:pPr>
        <w:jc w:val="both"/>
        <w:rPr>
          <w:rFonts w:ascii="Arial" w:hAnsi="Arial" w:cs="Arial"/>
          <w:b/>
          <w:sz w:val="22"/>
          <w:szCs w:val="22"/>
        </w:rPr>
      </w:pPr>
    </w:p>
    <w:p w:rsidR="007B0D2C" w:rsidRDefault="007B0D2C" w:rsidP="008000B9">
      <w:pPr>
        <w:jc w:val="both"/>
        <w:rPr>
          <w:rFonts w:ascii="Arial" w:hAnsi="Arial" w:cs="Arial"/>
          <w:b/>
          <w:sz w:val="22"/>
          <w:szCs w:val="22"/>
        </w:rPr>
      </w:pPr>
    </w:p>
    <w:p w:rsidR="007B0D2C" w:rsidRDefault="007B0D2C" w:rsidP="008000B9">
      <w:pPr>
        <w:jc w:val="both"/>
        <w:rPr>
          <w:rFonts w:ascii="Arial" w:hAnsi="Arial" w:cs="Arial"/>
          <w:b/>
          <w:sz w:val="22"/>
          <w:szCs w:val="22"/>
        </w:rPr>
      </w:pPr>
    </w:p>
    <w:p w:rsidR="007B0D2C" w:rsidRDefault="007B0D2C" w:rsidP="008000B9">
      <w:pPr>
        <w:jc w:val="both"/>
        <w:rPr>
          <w:rFonts w:ascii="Arial" w:hAnsi="Arial" w:cs="Arial"/>
          <w:b/>
          <w:sz w:val="22"/>
          <w:szCs w:val="22"/>
        </w:rPr>
      </w:pPr>
    </w:p>
    <w:p w:rsidR="007B0D2C" w:rsidRDefault="007B0D2C" w:rsidP="008000B9">
      <w:pPr>
        <w:jc w:val="both"/>
        <w:rPr>
          <w:rFonts w:ascii="Arial" w:hAnsi="Arial" w:cs="Arial"/>
          <w:b/>
          <w:sz w:val="22"/>
          <w:szCs w:val="22"/>
        </w:rPr>
      </w:pPr>
    </w:p>
    <w:p w:rsidR="008000B9" w:rsidRPr="00183F96" w:rsidRDefault="008000B9" w:rsidP="008000B9">
      <w:pPr>
        <w:jc w:val="both"/>
        <w:rPr>
          <w:rFonts w:ascii="Arial" w:hAnsi="Arial" w:cs="Arial"/>
          <w:b/>
          <w:sz w:val="22"/>
          <w:szCs w:val="22"/>
        </w:rPr>
      </w:pPr>
      <w:r w:rsidRPr="00183F96">
        <w:rPr>
          <w:rFonts w:ascii="Arial" w:hAnsi="Arial" w:cs="Arial"/>
          <w:b/>
          <w:sz w:val="22"/>
          <w:szCs w:val="22"/>
        </w:rPr>
        <w:t>5.  Rozbor zaměstnanosti a mzdových nákladů</w:t>
      </w:r>
    </w:p>
    <w:p w:rsidR="00183F96" w:rsidRPr="00183F96" w:rsidRDefault="00183F96" w:rsidP="008000B9">
      <w:pPr>
        <w:jc w:val="both"/>
        <w:rPr>
          <w:rFonts w:ascii="Arial" w:hAnsi="Arial" w:cs="Arial"/>
          <w:b/>
          <w:sz w:val="22"/>
          <w:szCs w:val="22"/>
        </w:rPr>
      </w:pPr>
    </w:p>
    <w:p w:rsidR="00EA27DF" w:rsidRPr="00D11D57" w:rsidRDefault="00EA27DF" w:rsidP="00EA27DF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EA27DF" w:rsidRPr="00D11D57" w:rsidRDefault="00BA0B93" w:rsidP="00EA27DF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</w:r>
      <w:r>
        <w:rPr>
          <w:rFonts w:ascii="Arial" w:hAnsi="Arial" w:cs="Arial"/>
          <w:color w:val="0000FF"/>
          <w:sz w:val="20"/>
          <w:szCs w:val="20"/>
        </w:rPr>
        <w:pict>
          <v:shape id="_x0000_s1030" type="#_x0000_t202" style="width:498.65pt;height:148.35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30">
              <w:txbxContent>
                <w:p w:rsidR="009C52A7" w:rsidRPr="00E27A01" w:rsidRDefault="009C52A7" w:rsidP="009C52A7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27A01">
                    <w:rPr>
                      <w:b/>
                      <w:bCs/>
                      <w:sz w:val="22"/>
                      <w:szCs w:val="22"/>
                    </w:rPr>
                    <w:t xml:space="preserve">Stanovisko odboru: </w:t>
                  </w:r>
                </w:p>
                <w:p w:rsidR="009C52A7" w:rsidRDefault="009C52A7" w:rsidP="009C52A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E27A01">
                    <w:rPr>
                      <w:b/>
                      <w:sz w:val="22"/>
                      <w:szCs w:val="22"/>
                    </w:rPr>
                    <w:t xml:space="preserve">Plavecká škola Uherské Hradiště obdržela v roce 2009 ze státního rozpočtu účelovou dotaci </w:t>
                  </w:r>
                </w:p>
                <w:p w:rsidR="009C52A7" w:rsidRPr="00E27A01" w:rsidRDefault="009C52A7" w:rsidP="009C52A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U</w:t>
                  </w:r>
                  <w:r w:rsidRPr="00E27A01">
                    <w:rPr>
                      <w:b/>
                      <w:sz w:val="22"/>
                      <w:szCs w:val="22"/>
                    </w:rPr>
                    <w:t>Z 33005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E27A01">
                    <w:rPr>
                      <w:b/>
                      <w:sz w:val="22"/>
                      <w:szCs w:val="22"/>
                    </w:rPr>
                    <w:t>v rámci rozvojového programu „Zvýšení nenárokových složek platů a motivačních složek mezd pedagogických pracovníků s ohledem na kvalitu jejich práce“ a účelovou dotaci UZ 33016 v rámci rozvojového programu „Posílení úrovně odměňování nepedagogických pracovníků“v celkové výši Kč</w:t>
                  </w:r>
                  <w:r>
                    <w:rPr>
                      <w:b/>
                      <w:sz w:val="22"/>
                      <w:szCs w:val="22"/>
                    </w:rPr>
                    <w:t xml:space="preserve"> 192.000,00</w:t>
                  </w:r>
                  <w:r w:rsidRPr="00E27A01">
                    <w:rPr>
                      <w:b/>
                      <w:sz w:val="22"/>
                      <w:szCs w:val="22"/>
                    </w:rPr>
                    <w:t>. Obě dotace byly vyčerpány v plné výši.</w:t>
                  </w:r>
                </w:p>
                <w:p w:rsidR="009C52A7" w:rsidRPr="00E27A01" w:rsidRDefault="009C52A7" w:rsidP="009C52A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E27A01">
                    <w:rPr>
                      <w:b/>
                      <w:sz w:val="22"/>
                      <w:szCs w:val="22"/>
                    </w:rPr>
                    <w:t>Podstatnou část osobních nákladů kryje Plavecká škola Uherské Hradiště z vlastních příjmů.</w:t>
                  </w:r>
                </w:p>
                <w:p w:rsidR="009C52A7" w:rsidRPr="00E27A01" w:rsidRDefault="009C52A7" w:rsidP="009C52A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E27A01">
                    <w:rPr>
                      <w:b/>
                      <w:sz w:val="22"/>
                      <w:szCs w:val="22"/>
                    </w:rPr>
                    <w:t>Průměrná mzda pedagoga v této organizaci činí Kč 18.161,00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E27A01">
                    <w:rPr>
                      <w:b/>
                      <w:sz w:val="22"/>
                      <w:szCs w:val="22"/>
                    </w:rPr>
                    <w:t>(v porovnání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E27A01">
                    <w:rPr>
                      <w:b/>
                      <w:sz w:val="22"/>
                      <w:szCs w:val="22"/>
                    </w:rPr>
                    <w:t xml:space="preserve">s celkovým krajským průměrem pedagoga nižší o Kč 7.558,00), průměrná mzda ostatního zaměstnance činí Kč 14.126,00 </w:t>
                  </w:r>
                  <w:r>
                    <w:rPr>
                      <w:b/>
                      <w:sz w:val="22"/>
                      <w:szCs w:val="22"/>
                    </w:rPr>
                    <w:t>(</w:t>
                  </w:r>
                  <w:r w:rsidRPr="00E27A01">
                    <w:rPr>
                      <w:b/>
                      <w:sz w:val="22"/>
                      <w:szCs w:val="22"/>
                    </w:rPr>
                    <w:t>v porovnání s celkovým krajským průměrem ostatního zaměstnance nižší o Kč 1.250,00).</w:t>
                  </w:r>
                </w:p>
                <w:p w:rsidR="009C52A7" w:rsidRPr="00E27A01" w:rsidRDefault="009C52A7" w:rsidP="009C52A7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E27A01">
                    <w:rPr>
                      <w:b/>
                      <w:sz w:val="22"/>
                      <w:szCs w:val="22"/>
                    </w:rPr>
                    <w:t xml:space="preserve">Oproti roku předcházejícímu vzrostly mzdy o </w:t>
                  </w:r>
                  <w:r>
                    <w:rPr>
                      <w:b/>
                      <w:sz w:val="22"/>
                      <w:szCs w:val="22"/>
                    </w:rPr>
                    <w:t>1,8%.</w:t>
                  </w:r>
                </w:p>
                <w:p w:rsidR="000B4D49" w:rsidRPr="00183F96" w:rsidRDefault="000B4D49" w:rsidP="00EA27DF">
                  <w:pPr>
                    <w:jc w:val="both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EA27DF" w:rsidRPr="00D11D57" w:rsidRDefault="00EA27DF" w:rsidP="00EA27DF">
      <w:pPr>
        <w:rPr>
          <w:rFonts w:ascii="Arial" w:hAnsi="Arial" w:cs="Arial"/>
          <w:color w:val="0000FF"/>
          <w:sz w:val="20"/>
          <w:szCs w:val="20"/>
        </w:rPr>
      </w:pPr>
    </w:p>
    <w:p w:rsidR="00601F88" w:rsidRPr="00D11D57" w:rsidRDefault="00601F88" w:rsidP="00EA27DF">
      <w:pPr>
        <w:rPr>
          <w:rFonts w:ascii="Arial" w:hAnsi="Arial" w:cs="Arial"/>
          <w:color w:val="0000FF"/>
          <w:sz w:val="20"/>
          <w:szCs w:val="20"/>
        </w:rPr>
      </w:pPr>
    </w:p>
    <w:p w:rsidR="00601F88" w:rsidRPr="00183F96" w:rsidRDefault="00601F88" w:rsidP="00601F88">
      <w:pPr>
        <w:rPr>
          <w:rFonts w:ascii="Arial" w:hAnsi="Arial" w:cs="Arial"/>
          <w:b/>
          <w:sz w:val="22"/>
          <w:szCs w:val="22"/>
        </w:rPr>
      </w:pPr>
      <w:r w:rsidRPr="00183F96">
        <w:rPr>
          <w:rFonts w:ascii="Arial" w:hAnsi="Arial" w:cs="Arial"/>
          <w:b/>
          <w:sz w:val="22"/>
          <w:szCs w:val="22"/>
        </w:rPr>
        <w:t>6. Vyhodnocení provedených oprav</w:t>
      </w:r>
    </w:p>
    <w:p w:rsidR="00601F88" w:rsidRPr="00183F96" w:rsidRDefault="00601F88" w:rsidP="00601F88">
      <w:pPr>
        <w:jc w:val="both"/>
        <w:rPr>
          <w:rFonts w:ascii="Arial" w:hAnsi="Arial" w:cs="Arial"/>
          <w:b/>
          <w:sz w:val="20"/>
          <w:szCs w:val="20"/>
        </w:rPr>
      </w:pPr>
    </w:p>
    <w:p w:rsidR="008A0BF3" w:rsidRDefault="006D1390" w:rsidP="00601F88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183F96">
        <w:rPr>
          <w:rFonts w:ascii="Arial" w:hAnsi="Arial" w:cs="Arial"/>
          <w:sz w:val="20"/>
          <w:szCs w:val="20"/>
        </w:rPr>
        <w:t>Organizace v návaznosti na schválený rozpočet předložil</w:t>
      </w:r>
      <w:r w:rsidR="00183F96" w:rsidRPr="00183F96">
        <w:rPr>
          <w:rFonts w:ascii="Arial" w:hAnsi="Arial" w:cs="Arial"/>
          <w:sz w:val="20"/>
          <w:szCs w:val="20"/>
        </w:rPr>
        <w:t xml:space="preserve">a plán oprav ve </w:t>
      </w:r>
      <w:proofErr w:type="gramStart"/>
      <w:r w:rsidR="00183F96" w:rsidRPr="00183F96">
        <w:rPr>
          <w:rFonts w:ascii="Arial" w:hAnsi="Arial" w:cs="Arial"/>
          <w:sz w:val="20"/>
          <w:szCs w:val="20"/>
        </w:rPr>
        <w:t xml:space="preserve">výši </w:t>
      </w:r>
      <w:r w:rsidR="002843C1">
        <w:rPr>
          <w:rFonts w:ascii="Arial" w:hAnsi="Arial" w:cs="Arial"/>
          <w:sz w:val="20"/>
          <w:szCs w:val="20"/>
        </w:rPr>
        <w:t xml:space="preserve"> Kč</w:t>
      </w:r>
      <w:proofErr w:type="gramEnd"/>
      <w:r w:rsidR="002843C1">
        <w:rPr>
          <w:rFonts w:ascii="Arial" w:hAnsi="Arial" w:cs="Arial"/>
          <w:sz w:val="20"/>
          <w:szCs w:val="20"/>
        </w:rPr>
        <w:t xml:space="preserve"> </w:t>
      </w:r>
      <w:r w:rsidR="003D5F44">
        <w:rPr>
          <w:rFonts w:ascii="Arial" w:hAnsi="Arial" w:cs="Arial"/>
          <w:sz w:val="20"/>
          <w:szCs w:val="20"/>
        </w:rPr>
        <w:t>11.000</w:t>
      </w:r>
      <w:r w:rsidR="00A06890">
        <w:rPr>
          <w:rFonts w:ascii="Arial" w:hAnsi="Arial" w:cs="Arial"/>
          <w:sz w:val="20"/>
          <w:szCs w:val="20"/>
        </w:rPr>
        <w:t>,00</w:t>
      </w:r>
      <w:r w:rsidR="003D5F44">
        <w:rPr>
          <w:rFonts w:ascii="Arial" w:hAnsi="Arial" w:cs="Arial"/>
          <w:sz w:val="20"/>
          <w:szCs w:val="20"/>
        </w:rPr>
        <w:t>.</w:t>
      </w:r>
    </w:p>
    <w:p w:rsidR="002843C1" w:rsidRDefault="002843C1" w:rsidP="00601F88">
      <w:pPr>
        <w:jc w:val="both"/>
        <w:rPr>
          <w:rFonts w:ascii="Arial" w:hAnsi="Arial" w:cs="Arial"/>
          <w:sz w:val="20"/>
          <w:szCs w:val="20"/>
        </w:rPr>
      </w:pPr>
      <w:r w:rsidRPr="002843C1">
        <w:rPr>
          <w:rFonts w:ascii="Arial" w:hAnsi="Arial" w:cs="Arial"/>
          <w:sz w:val="20"/>
          <w:szCs w:val="20"/>
        </w:rPr>
        <w:t>Plán oprav</w:t>
      </w:r>
      <w:r>
        <w:rPr>
          <w:rFonts w:ascii="Arial" w:hAnsi="Arial" w:cs="Arial"/>
          <w:sz w:val="20"/>
          <w:szCs w:val="20"/>
        </w:rPr>
        <w:t xml:space="preserve"> byl skutečně čerpán ve výši Kč </w:t>
      </w:r>
      <w:r w:rsidR="003D5F44">
        <w:rPr>
          <w:rFonts w:ascii="Arial" w:hAnsi="Arial" w:cs="Arial"/>
          <w:sz w:val="20"/>
          <w:szCs w:val="20"/>
        </w:rPr>
        <w:t>43.793,32</w:t>
      </w:r>
      <w:r w:rsidR="006D7F3D">
        <w:rPr>
          <w:rFonts w:ascii="Arial" w:hAnsi="Arial" w:cs="Arial"/>
          <w:sz w:val="20"/>
          <w:szCs w:val="20"/>
        </w:rPr>
        <w:t xml:space="preserve">, což je plnění 398,09 </w:t>
      </w:r>
      <w:r>
        <w:rPr>
          <w:rFonts w:ascii="Arial" w:hAnsi="Arial" w:cs="Arial"/>
          <w:sz w:val="20"/>
          <w:szCs w:val="20"/>
        </w:rPr>
        <w:t>%.</w:t>
      </w:r>
    </w:p>
    <w:p w:rsidR="00775BCC" w:rsidRDefault="00775BCC" w:rsidP="00601F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Zhodnocení oprav</w:t>
      </w:r>
      <w:r w:rsidR="006D7F3D">
        <w:rPr>
          <w:rFonts w:ascii="Arial" w:hAnsi="Arial" w:cs="Arial"/>
          <w:sz w:val="20"/>
          <w:szCs w:val="20"/>
        </w:rPr>
        <w:t>: plán oprav byl překročen, zejména se jednalo o opravy počítačů a počítačového zabezpečení programů. Všechny opravy byly financovány z vlastních provozních prostředků.</w:t>
      </w:r>
    </w:p>
    <w:p w:rsidR="00601F88" w:rsidRPr="00D11D57" w:rsidRDefault="00601F88" w:rsidP="00601F88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601F88" w:rsidRPr="00D11D57" w:rsidRDefault="00601F88" w:rsidP="00601F88">
      <w:pPr>
        <w:jc w:val="both"/>
        <w:rPr>
          <w:color w:val="0000FF"/>
          <w:sz w:val="20"/>
          <w:szCs w:val="20"/>
        </w:rPr>
      </w:pPr>
    </w:p>
    <w:p w:rsidR="00601F88" w:rsidRPr="00D11D57" w:rsidRDefault="00BA0B93" w:rsidP="00601F88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pict>
          <v:shape id="_x0000_s1029" type="#_x0000_t202" style="width:477pt;height:68.1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29">
              <w:txbxContent>
                <w:p w:rsidR="000B4D49" w:rsidRDefault="000B4D49" w:rsidP="00601F88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5F2567">
                    <w:rPr>
                      <w:b/>
                      <w:bCs/>
                      <w:sz w:val="22"/>
                      <w:szCs w:val="22"/>
                    </w:rPr>
                    <w:t>Stanovisko odboru:</w:t>
                  </w:r>
                </w:p>
                <w:p w:rsidR="000B4D49" w:rsidRPr="005F2567" w:rsidRDefault="000B4D49" w:rsidP="00601F88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Opravy nebyly prováděny v jednotlivých položkách v souladu s plánem oprav. Navíc byly realizovány další opravy, tak aby byl zajištěn bezpečný provoz školy a nedocházelo k poškození svěřeného majetku.</w:t>
                  </w:r>
                </w:p>
              </w:txbxContent>
            </v:textbox>
            <w10:wrap type="none"/>
            <w10:anchorlock/>
          </v:shape>
        </w:pict>
      </w:r>
    </w:p>
    <w:p w:rsidR="00EA27DF" w:rsidRPr="00D11D57" w:rsidRDefault="00EA27DF" w:rsidP="008000B9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112A94" w:rsidRPr="00D11D57" w:rsidRDefault="00112A94" w:rsidP="008000B9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112A94" w:rsidRPr="00183F96" w:rsidRDefault="00112A94" w:rsidP="00112A94">
      <w:pPr>
        <w:rPr>
          <w:rFonts w:ascii="Arial" w:hAnsi="Arial" w:cs="Arial"/>
          <w:b/>
          <w:sz w:val="22"/>
          <w:szCs w:val="22"/>
        </w:rPr>
      </w:pPr>
      <w:r w:rsidRPr="00183F96">
        <w:rPr>
          <w:rFonts w:ascii="Arial" w:hAnsi="Arial" w:cs="Arial"/>
          <w:b/>
          <w:sz w:val="22"/>
          <w:szCs w:val="22"/>
        </w:rPr>
        <w:t xml:space="preserve">7.  Hospodaření s prostředky </w:t>
      </w:r>
      <w:r w:rsidR="009E1980" w:rsidRPr="00183F96">
        <w:rPr>
          <w:rFonts w:ascii="Arial" w:hAnsi="Arial" w:cs="Arial"/>
          <w:b/>
          <w:sz w:val="22"/>
          <w:szCs w:val="22"/>
        </w:rPr>
        <w:t>peněžních</w:t>
      </w:r>
      <w:r w:rsidRPr="00183F96">
        <w:rPr>
          <w:rFonts w:ascii="Arial" w:hAnsi="Arial" w:cs="Arial"/>
          <w:b/>
          <w:sz w:val="22"/>
          <w:szCs w:val="22"/>
        </w:rPr>
        <w:t xml:space="preserve"> fondů organizace</w:t>
      </w:r>
    </w:p>
    <w:p w:rsidR="00112A94" w:rsidRPr="00183F96" w:rsidRDefault="00112A94" w:rsidP="00112A94">
      <w:pPr>
        <w:rPr>
          <w:rFonts w:ascii="Arial" w:hAnsi="Arial" w:cs="Arial"/>
          <w:b/>
          <w:sz w:val="22"/>
          <w:szCs w:val="22"/>
        </w:rPr>
      </w:pPr>
    </w:p>
    <w:p w:rsidR="00E94275" w:rsidRDefault="006D7F3D" w:rsidP="00112A94">
      <w:pPr>
        <w:jc w:val="both"/>
        <w:rPr>
          <w:rFonts w:ascii="Arial" w:hAnsi="Arial" w:cs="Arial"/>
          <w:sz w:val="20"/>
          <w:szCs w:val="20"/>
        </w:rPr>
      </w:pPr>
      <w:r w:rsidRPr="006D7F3D">
        <w:rPr>
          <w:noProof/>
          <w:szCs w:val="20"/>
        </w:rPr>
        <w:drawing>
          <wp:inline distT="0" distB="0" distL="0" distR="0">
            <wp:extent cx="5698490" cy="1697355"/>
            <wp:effectExtent l="1905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90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3D" w:rsidRDefault="006D7F3D" w:rsidP="00112A94">
      <w:pPr>
        <w:jc w:val="both"/>
        <w:rPr>
          <w:rFonts w:ascii="Arial" w:hAnsi="Arial" w:cs="Arial"/>
          <w:sz w:val="20"/>
          <w:szCs w:val="20"/>
        </w:rPr>
      </w:pPr>
    </w:p>
    <w:p w:rsidR="00112A94" w:rsidRDefault="00112A94" w:rsidP="00112A94">
      <w:pPr>
        <w:jc w:val="both"/>
        <w:rPr>
          <w:rFonts w:ascii="Arial" w:hAnsi="Arial" w:cs="Arial"/>
          <w:sz w:val="20"/>
          <w:szCs w:val="20"/>
        </w:rPr>
      </w:pPr>
      <w:r w:rsidRPr="00183F96">
        <w:rPr>
          <w:rFonts w:ascii="Arial" w:hAnsi="Arial" w:cs="Arial"/>
          <w:sz w:val="20"/>
          <w:szCs w:val="20"/>
        </w:rPr>
        <w:t>O použití a tvorbě fondů vypovídá výše uvedený přehled.</w:t>
      </w:r>
    </w:p>
    <w:p w:rsidR="006D7F3D" w:rsidRPr="00183F96" w:rsidRDefault="006D7F3D" w:rsidP="00112A94">
      <w:pPr>
        <w:jc w:val="both"/>
        <w:rPr>
          <w:rFonts w:ascii="Arial" w:hAnsi="Arial" w:cs="Arial"/>
          <w:sz w:val="20"/>
          <w:szCs w:val="20"/>
        </w:rPr>
      </w:pPr>
    </w:p>
    <w:p w:rsidR="00112A94" w:rsidRPr="00183F96" w:rsidRDefault="00112A94" w:rsidP="00112A94">
      <w:pPr>
        <w:jc w:val="both"/>
        <w:rPr>
          <w:rFonts w:ascii="Arial" w:hAnsi="Arial" w:cs="Arial"/>
          <w:sz w:val="20"/>
          <w:szCs w:val="20"/>
        </w:rPr>
      </w:pPr>
      <w:r w:rsidRPr="00183F96">
        <w:rPr>
          <w:rFonts w:ascii="Arial" w:hAnsi="Arial" w:cs="Arial"/>
          <w:b/>
          <w:sz w:val="20"/>
          <w:szCs w:val="20"/>
        </w:rPr>
        <w:t>Investiční fond:</w:t>
      </w:r>
      <w:r w:rsidRPr="00183F96">
        <w:rPr>
          <w:rFonts w:ascii="Arial" w:hAnsi="Arial" w:cs="Arial"/>
          <w:sz w:val="20"/>
          <w:szCs w:val="20"/>
        </w:rPr>
        <w:t xml:space="preserve"> Plán tvorby a použití investičního fondu byl schválen RZK, jeho poslední změna byla projednána </w:t>
      </w:r>
      <w:r w:rsidR="00FC7CE1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6D7F3D">
        <w:rPr>
          <w:rFonts w:ascii="Arial" w:hAnsi="Arial" w:cs="Arial"/>
          <w:sz w:val="20"/>
          <w:szCs w:val="20"/>
        </w:rPr>
        <w:t>19.10.2009</w:t>
      </w:r>
      <w:proofErr w:type="gramEnd"/>
      <w:r w:rsidR="006D7F3D">
        <w:rPr>
          <w:rFonts w:ascii="Arial" w:hAnsi="Arial" w:cs="Arial"/>
          <w:sz w:val="20"/>
          <w:szCs w:val="20"/>
        </w:rPr>
        <w:t xml:space="preserve"> </w:t>
      </w:r>
      <w:r w:rsidRPr="00183F96">
        <w:rPr>
          <w:rFonts w:ascii="Arial" w:hAnsi="Arial" w:cs="Arial"/>
          <w:sz w:val="20"/>
          <w:szCs w:val="20"/>
        </w:rPr>
        <w:t xml:space="preserve">usnesením č. </w:t>
      </w:r>
      <w:r w:rsidR="006D7F3D">
        <w:rPr>
          <w:rFonts w:ascii="Arial" w:hAnsi="Arial" w:cs="Arial"/>
          <w:sz w:val="20"/>
          <w:szCs w:val="20"/>
        </w:rPr>
        <w:t>1022</w:t>
      </w:r>
      <w:r w:rsidRPr="00183F96">
        <w:rPr>
          <w:rFonts w:ascii="Arial" w:hAnsi="Arial" w:cs="Arial"/>
          <w:sz w:val="20"/>
          <w:szCs w:val="20"/>
        </w:rPr>
        <w:t>/R</w:t>
      </w:r>
      <w:r w:rsidR="006D7F3D">
        <w:rPr>
          <w:rFonts w:ascii="Arial" w:hAnsi="Arial" w:cs="Arial"/>
          <w:sz w:val="20"/>
          <w:szCs w:val="20"/>
        </w:rPr>
        <w:t>22</w:t>
      </w:r>
      <w:r w:rsidRPr="00183F96">
        <w:rPr>
          <w:rFonts w:ascii="Arial" w:hAnsi="Arial" w:cs="Arial"/>
          <w:sz w:val="20"/>
          <w:szCs w:val="20"/>
        </w:rPr>
        <w:t>/</w:t>
      </w:r>
      <w:r w:rsidR="00747CF7">
        <w:rPr>
          <w:rFonts w:ascii="Arial" w:hAnsi="Arial" w:cs="Arial"/>
          <w:sz w:val="20"/>
          <w:szCs w:val="20"/>
        </w:rPr>
        <w:t>09</w:t>
      </w:r>
      <w:r w:rsidR="006D7F3D">
        <w:rPr>
          <w:rFonts w:ascii="Arial" w:hAnsi="Arial" w:cs="Arial"/>
          <w:sz w:val="20"/>
          <w:szCs w:val="20"/>
        </w:rPr>
        <w:t>.</w:t>
      </w:r>
      <w:r w:rsidRPr="00183F96">
        <w:rPr>
          <w:rFonts w:ascii="Arial" w:hAnsi="Arial" w:cs="Arial"/>
          <w:sz w:val="20"/>
          <w:szCs w:val="20"/>
        </w:rPr>
        <w:t xml:space="preserve"> </w:t>
      </w:r>
    </w:p>
    <w:p w:rsidR="00112A94" w:rsidRPr="00183F96" w:rsidRDefault="00112A94" w:rsidP="00112A94">
      <w:pPr>
        <w:jc w:val="both"/>
        <w:rPr>
          <w:rFonts w:ascii="Arial" w:hAnsi="Arial" w:cs="Arial"/>
          <w:sz w:val="20"/>
          <w:szCs w:val="20"/>
        </w:rPr>
      </w:pPr>
      <w:r w:rsidRPr="00183F96">
        <w:rPr>
          <w:rFonts w:ascii="Arial" w:hAnsi="Arial" w:cs="Arial"/>
          <w:sz w:val="20"/>
          <w:szCs w:val="20"/>
        </w:rPr>
        <w:t>Stav IF k 31. 12. 200</w:t>
      </w:r>
      <w:r w:rsidR="006D7F3D">
        <w:rPr>
          <w:rFonts w:ascii="Arial" w:hAnsi="Arial" w:cs="Arial"/>
          <w:sz w:val="20"/>
          <w:szCs w:val="20"/>
        </w:rPr>
        <w:t>8</w:t>
      </w:r>
      <w:r w:rsidRPr="00183F96">
        <w:rPr>
          <w:rFonts w:ascii="Arial" w:hAnsi="Arial" w:cs="Arial"/>
          <w:sz w:val="20"/>
          <w:szCs w:val="20"/>
        </w:rPr>
        <w:t xml:space="preserve"> činil </w:t>
      </w:r>
      <w:r w:rsidR="00FC7CE1">
        <w:rPr>
          <w:rFonts w:ascii="Arial" w:hAnsi="Arial" w:cs="Arial"/>
          <w:sz w:val="20"/>
          <w:szCs w:val="20"/>
        </w:rPr>
        <w:t xml:space="preserve">Kč </w:t>
      </w:r>
      <w:r w:rsidR="006D7F3D">
        <w:rPr>
          <w:rFonts w:ascii="Arial" w:hAnsi="Arial" w:cs="Arial"/>
          <w:sz w:val="20"/>
          <w:szCs w:val="20"/>
        </w:rPr>
        <w:t>6.668,80</w:t>
      </w:r>
      <w:r w:rsidRPr="00183F96">
        <w:rPr>
          <w:rFonts w:ascii="Arial" w:hAnsi="Arial" w:cs="Arial"/>
          <w:sz w:val="20"/>
          <w:szCs w:val="20"/>
        </w:rPr>
        <w:t xml:space="preserve">. Z vlastních zdrojů (odpisů z hmotného a nehmotného majetku) získala organizace </w:t>
      </w:r>
      <w:r w:rsidR="00FC7CE1">
        <w:rPr>
          <w:rFonts w:ascii="Arial" w:hAnsi="Arial" w:cs="Arial"/>
          <w:sz w:val="20"/>
          <w:szCs w:val="20"/>
        </w:rPr>
        <w:t xml:space="preserve">Kč </w:t>
      </w:r>
      <w:r w:rsidR="006D7F3D">
        <w:rPr>
          <w:rFonts w:ascii="Arial" w:hAnsi="Arial" w:cs="Arial"/>
          <w:sz w:val="20"/>
          <w:szCs w:val="20"/>
        </w:rPr>
        <w:t>57.280,00</w:t>
      </w:r>
      <w:r w:rsidRPr="00183F96">
        <w:rPr>
          <w:rFonts w:ascii="Arial" w:hAnsi="Arial" w:cs="Arial"/>
          <w:sz w:val="20"/>
          <w:szCs w:val="20"/>
        </w:rPr>
        <w:t xml:space="preserve">. Použití fondu ve výši </w:t>
      </w:r>
      <w:r w:rsidR="00FC7CE1">
        <w:rPr>
          <w:rFonts w:ascii="Arial" w:hAnsi="Arial" w:cs="Arial"/>
          <w:sz w:val="20"/>
          <w:szCs w:val="20"/>
        </w:rPr>
        <w:t xml:space="preserve">Kč </w:t>
      </w:r>
      <w:r w:rsidR="006D7F3D">
        <w:rPr>
          <w:rFonts w:ascii="Arial" w:hAnsi="Arial" w:cs="Arial"/>
          <w:sz w:val="20"/>
          <w:szCs w:val="20"/>
        </w:rPr>
        <w:t>63.000</w:t>
      </w:r>
      <w:r w:rsidR="00A06890">
        <w:rPr>
          <w:rFonts w:ascii="Arial" w:hAnsi="Arial" w:cs="Arial"/>
          <w:sz w:val="20"/>
          <w:szCs w:val="20"/>
        </w:rPr>
        <w:t>,00</w:t>
      </w:r>
      <w:r w:rsidRPr="00183F96">
        <w:rPr>
          <w:rFonts w:ascii="Arial" w:hAnsi="Arial" w:cs="Arial"/>
          <w:sz w:val="20"/>
          <w:szCs w:val="20"/>
        </w:rPr>
        <w:t xml:space="preserve"> (</w:t>
      </w:r>
      <w:r w:rsidR="00391C98" w:rsidRPr="00183F96">
        <w:rPr>
          <w:rFonts w:ascii="Arial" w:hAnsi="Arial" w:cs="Arial"/>
          <w:sz w:val="20"/>
          <w:szCs w:val="20"/>
        </w:rPr>
        <w:t xml:space="preserve">z toho </w:t>
      </w:r>
      <w:r w:rsidR="00FC7CE1">
        <w:rPr>
          <w:rFonts w:ascii="Arial" w:hAnsi="Arial" w:cs="Arial"/>
          <w:sz w:val="20"/>
          <w:szCs w:val="20"/>
        </w:rPr>
        <w:t xml:space="preserve">Kč </w:t>
      </w:r>
      <w:r w:rsidR="006D7F3D">
        <w:rPr>
          <w:rFonts w:ascii="Arial" w:hAnsi="Arial" w:cs="Arial"/>
          <w:sz w:val="20"/>
          <w:szCs w:val="20"/>
        </w:rPr>
        <w:t>63.000</w:t>
      </w:r>
      <w:r w:rsidR="00A06890">
        <w:rPr>
          <w:rFonts w:ascii="Arial" w:hAnsi="Arial" w:cs="Arial"/>
          <w:sz w:val="20"/>
          <w:szCs w:val="20"/>
        </w:rPr>
        <w:t>,00</w:t>
      </w:r>
      <w:r w:rsidR="00391C98" w:rsidRPr="00183F96">
        <w:rPr>
          <w:rFonts w:ascii="Arial" w:hAnsi="Arial" w:cs="Arial"/>
          <w:sz w:val="20"/>
          <w:szCs w:val="20"/>
        </w:rPr>
        <w:t xml:space="preserve"> bylo na základě usnesení RZK č. </w:t>
      </w:r>
      <w:r w:rsidR="006D7F3D">
        <w:rPr>
          <w:rFonts w:ascii="Arial" w:hAnsi="Arial" w:cs="Arial"/>
          <w:sz w:val="20"/>
          <w:szCs w:val="20"/>
        </w:rPr>
        <w:t>1022</w:t>
      </w:r>
      <w:r w:rsidR="00391C98" w:rsidRPr="00183F96">
        <w:rPr>
          <w:rFonts w:ascii="Arial" w:hAnsi="Arial" w:cs="Arial"/>
          <w:sz w:val="20"/>
          <w:szCs w:val="20"/>
        </w:rPr>
        <w:t>/R</w:t>
      </w:r>
      <w:r w:rsidR="006D7F3D">
        <w:rPr>
          <w:rFonts w:ascii="Arial" w:hAnsi="Arial" w:cs="Arial"/>
          <w:sz w:val="20"/>
          <w:szCs w:val="20"/>
        </w:rPr>
        <w:t>22</w:t>
      </w:r>
      <w:r w:rsidR="00391C98" w:rsidRPr="00183F96">
        <w:rPr>
          <w:rFonts w:ascii="Arial" w:hAnsi="Arial" w:cs="Arial"/>
          <w:sz w:val="20"/>
          <w:szCs w:val="20"/>
        </w:rPr>
        <w:t>/0</w:t>
      </w:r>
      <w:r w:rsidR="00747CF7">
        <w:rPr>
          <w:rFonts w:ascii="Arial" w:hAnsi="Arial" w:cs="Arial"/>
          <w:sz w:val="20"/>
          <w:szCs w:val="20"/>
        </w:rPr>
        <w:t>9</w:t>
      </w:r>
      <w:r w:rsidR="00391C98" w:rsidRPr="00183F96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="006D7F3D">
        <w:rPr>
          <w:rFonts w:ascii="Arial" w:hAnsi="Arial" w:cs="Arial"/>
          <w:sz w:val="20"/>
          <w:szCs w:val="20"/>
        </w:rPr>
        <w:t>19.10.</w:t>
      </w:r>
      <w:r w:rsidR="00FC7CE1">
        <w:rPr>
          <w:rFonts w:ascii="Arial" w:hAnsi="Arial" w:cs="Arial"/>
          <w:sz w:val="20"/>
          <w:szCs w:val="20"/>
        </w:rPr>
        <w:t>200</w:t>
      </w:r>
      <w:r w:rsidR="00747CF7">
        <w:rPr>
          <w:rFonts w:ascii="Arial" w:hAnsi="Arial" w:cs="Arial"/>
          <w:sz w:val="20"/>
          <w:szCs w:val="20"/>
        </w:rPr>
        <w:t>9</w:t>
      </w:r>
      <w:proofErr w:type="gramEnd"/>
      <w:r w:rsidR="00391C98" w:rsidRPr="00183F96">
        <w:rPr>
          <w:rFonts w:ascii="Arial" w:hAnsi="Arial" w:cs="Arial"/>
          <w:sz w:val="20"/>
          <w:szCs w:val="20"/>
        </w:rPr>
        <w:t xml:space="preserve"> odvedeno do rozpočtu Zlínského kraje</w:t>
      </w:r>
      <w:r w:rsidR="006D7F3D">
        <w:rPr>
          <w:rFonts w:ascii="Arial" w:hAnsi="Arial" w:cs="Arial"/>
          <w:sz w:val="20"/>
          <w:szCs w:val="20"/>
        </w:rPr>
        <w:t>.</w:t>
      </w:r>
      <w:r w:rsidR="00E532A8">
        <w:rPr>
          <w:rFonts w:ascii="Arial" w:hAnsi="Arial" w:cs="Arial"/>
          <w:sz w:val="20"/>
          <w:szCs w:val="20"/>
        </w:rPr>
        <w:t xml:space="preserve"> </w:t>
      </w:r>
      <w:r w:rsidR="006D7F3D">
        <w:rPr>
          <w:rFonts w:ascii="Arial" w:hAnsi="Arial" w:cs="Arial"/>
          <w:sz w:val="20"/>
          <w:szCs w:val="20"/>
        </w:rPr>
        <w:t xml:space="preserve">Čerpání </w:t>
      </w:r>
      <w:proofErr w:type="gramStart"/>
      <w:r w:rsidR="006D7F3D">
        <w:rPr>
          <w:rFonts w:ascii="Arial" w:hAnsi="Arial" w:cs="Arial"/>
          <w:sz w:val="20"/>
          <w:szCs w:val="20"/>
        </w:rPr>
        <w:t xml:space="preserve">bylo </w:t>
      </w:r>
      <w:r w:rsidRPr="00183F96">
        <w:rPr>
          <w:rFonts w:ascii="Arial" w:hAnsi="Arial" w:cs="Arial"/>
          <w:sz w:val="20"/>
          <w:szCs w:val="20"/>
        </w:rPr>
        <w:t xml:space="preserve"> </w:t>
      </w:r>
      <w:r w:rsidRPr="00183F96">
        <w:rPr>
          <w:rFonts w:ascii="Arial" w:hAnsi="Arial" w:cs="Arial"/>
          <w:sz w:val="20"/>
          <w:szCs w:val="20"/>
        </w:rPr>
        <w:lastRenderedPageBreak/>
        <w:t>v souladu</w:t>
      </w:r>
      <w:proofErr w:type="gramEnd"/>
      <w:r w:rsidRPr="00183F96">
        <w:rPr>
          <w:rFonts w:ascii="Arial" w:hAnsi="Arial" w:cs="Arial"/>
          <w:sz w:val="20"/>
          <w:szCs w:val="20"/>
        </w:rPr>
        <w:t xml:space="preserve"> se schválenými změnami čerpání investičního fondu. IF k </w:t>
      </w:r>
      <w:proofErr w:type="gramStart"/>
      <w:r w:rsidRPr="00183F96">
        <w:rPr>
          <w:rFonts w:ascii="Arial" w:hAnsi="Arial" w:cs="Arial"/>
          <w:sz w:val="20"/>
          <w:szCs w:val="20"/>
        </w:rPr>
        <w:t>31.12.200</w:t>
      </w:r>
      <w:r w:rsidR="00747CF7">
        <w:rPr>
          <w:rFonts w:ascii="Arial" w:hAnsi="Arial" w:cs="Arial"/>
          <w:sz w:val="20"/>
          <w:szCs w:val="20"/>
        </w:rPr>
        <w:t>9</w:t>
      </w:r>
      <w:proofErr w:type="gramEnd"/>
      <w:r w:rsidRPr="00183F96">
        <w:rPr>
          <w:rFonts w:ascii="Arial" w:hAnsi="Arial" w:cs="Arial"/>
          <w:sz w:val="20"/>
          <w:szCs w:val="20"/>
        </w:rPr>
        <w:t xml:space="preserve"> vykazoval zůstatek ve </w:t>
      </w:r>
      <w:r w:rsidR="00FC5A5E">
        <w:rPr>
          <w:rFonts w:ascii="Arial" w:hAnsi="Arial" w:cs="Arial"/>
          <w:sz w:val="20"/>
          <w:szCs w:val="20"/>
        </w:rPr>
        <w:t xml:space="preserve">Kč </w:t>
      </w:r>
      <w:r w:rsidR="006D7F3D">
        <w:rPr>
          <w:rFonts w:ascii="Arial" w:hAnsi="Arial" w:cs="Arial"/>
          <w:sz w:val="20"/>
          <w:szCs w:val="20"/>
        </w:rPr>
        <w:t>948,80</w:t>
      </w:r>
      <w:r w:rsidRPr="00183F96">
        <w:rPr>
          <w:rFonts w:ascii="Arial" w:hAnsi="Arial" w:cs="Arial"/>
          <w:sz w:val="20"/>
          <w:szCs w:val="20"/>
        </w:rPr>
        <w:t>.</w:t>
      </w:r>
    </w:p>
    <w:p w:rsidR="00391C98" w:rsidRPr="00183F96" w:rsidRDefault="00391C98" w:rsidP="00391C98">
      <w:pPr>
        <w:jc w:val="both"/>
        <w:rPr>
          <w:rFonts w:ascii="Arial" w:hAnsi="Arial" w:cs="Arial"/>
          <w:sz w:val="20"/>
          <w:szCs w:val="20"/>
        </w:rPr>
      </w:pPr>
      <w:r w:rsidRPr="00183F96">
        <w:rPr>
          <w:rFonts w:ascii="Arial" w:hAnsi="Arial" w:cs="Arial"/>
          <w:sz w:val="20"/>
          <w:szCs w:val="20"/>
        </w:rPr>
        <w:t xml:space="preserve">Investiční fond byl plně kryt účtem </w:t>
      </w:r>
      <w:r w:rsidR="00ED0A84">
        <w:rPr>
          <w:rFonts w:ascii="Arial" w:hAnsi="Arial" w:cs="Arial"/>
          <w:sz w:val="20"/>
          <w:szCs w:val="20"/>
        </w:rPr>
        <w:t>241.40.</w:t>
      </w:r>
    </w:p>
    <w:p w:rsidR="00112A94" w:rsidRPr="00183F96" w:rsidRDefault="00112A94" w:rsidP="00112A94">
      <w:pPr>
        <w:jc w:val="both"/>
        <w:rPr>
          <w:rFonts w:ascii="Arial" w:hAnsi="Arial" w:cs="Arial"/>
          <w:sz w:val="20"/>
          <w:szCs w:val="20"/>
        </w:rPr>
      </w:pPr>
    </w:p>
    <w:p w:rsidR="006D7F3D" w:rsidRPr="00AE6FFF" w:rsidRDefault="00112A94" w:rsidP="006D7F3D">
      <w:pPr>
        <w:jc w:val="both"/>
        <w:rPr>
          <w:rFonts w:ascii="Arial" w:hAnsi="Arial" w:cs="Arial"/>
          <w:sz w:val="20"/>
          <w:szCs w:val="20"/>
        </w:rPr>
      </w:pPr>
      <w:r w:rsidRPr="00183F96">
        <w:rPr>
          <w:rFonts w:ascii="Arial" w:hAnsi="Arial" w:cs="Arial"/>
          <w:b/>
          <w:sz w:val="20"/>
          <w:szCs w:val="20"/>
        </w:rPr>
        <w:t>FKSP:</w:t>
      </w:r>
      <w:r w:rsidRPr="00183F96">
        <w:rPr>
          <w:rFonts w:ascii="Arial" w:hAnsi="Arial" w:cs="Arial"/>
          <w:sz w:val="20"/>
          <w:szCs w:val="20"/>
        </w:rPr>
        <w:t xml:space="preserve">  Stav FKSP byl k 31. 12. 200</w:t>
      </w:r>
      <w:r w:rsidR="006D7F3D">
        <w:rPr>
          <w:rFonts w:ascii="Arial" w:hAnsi="Arial" w:cs="Arial"/>
          <w:sz w:val="20"/>
          <w:szCs w:val="20"/>
        </w:rPr>
        <w:t>8</w:t>
      </w:r>
      <w:r w:rsidRPr="00183F96">
        <w:rPr>
          <w:rFonts w:ascii="Arial" w:hAnsi="Arial" w:cs="Arial"/>
          <w:sz w:val="20"/>
          <w:szCs w:val="20"/>
        </w:rPr>
        <w:t xml:space="preserve"> ve výši </w:t>
      </w:r>
      <w:r w:rsidR="00FC5A5E">
        <w:rPr>
          <w:rFonts w:ascii="Arial" w:hAnsi="Arial" w:cs="Arial"/>
          <w:sz w:val="20"/>
          <w:szCs w:val="20"/>
        </w:rPr>
        <w:t xml:space="preserve">Kč </w:t>
      </w:r>
      <w:r w:rsidR="006D7F3D">
        <w:rPr>
          <w:rFonts w:ascii="Arial" w:hAnsi="Arial" w:cs="Arial"/>
          <w:sz w:val="20"/>
          <w:szCs w:val="20"/>
        </w:rPr>
        <w:t>37.590,71</w:t>
      </w:r>
      <w:r w:rsidRPr="00183F96">
        <w:rPr>
          <w:rFonts w:ascii="Arial" w:hAnsi="Arial" w:cs="Arial"/>
          <w:sz w:val="20"/>
          <w:szCs w:val="20"/>
        </w:rPr>
        <w:t>. V průběhu roku 200</w:t>
      </w:r>
      <w:r w:rsidR="00614EE3">
        <w:rPr>
          <w:rFonts w:ascii="Arial" w:hAnsi="Arial" w:cs="Arial"/>
          <w:sz w:val="20"/>
          <w:szCs w:val="20"/>
        </w:rPr>
        <w:t>9</w:t>
      </w:r>
      <w:r w:rsidRPr="00183F96">
        <w:rPr>
          <w:rFonts w:ascii="Arial" w:hAnsi="Arial" w:cs="Arial"/>
          <w:sz w:val="20"/>
          <w:szCs w:val="20"/>
        </w:rPr>
        <w:t xml:space="preserve"> byl zdrojem fondu základní příděl ve výši 2 % z vyplacených mezd v hlavní i doplňkové činnosti</w:t>
      </w:r>
      <w:r w:rsidR="00FC5A5E">
        <w:rPr>
          <w:rFonts w:ascii="Arial" w:hAnsi="Arial" w:cs="Arial"/>
          <w:sz w:val="20"/>
          <w:szCs w:val="20"/>
        </w:rPr>
        <w:t>.</w:t>
      </w:r>
      <w:r w:rsidRPr="00183F96">
        <w:rPr>
          <w:rFonts w:ascii="Arial" w:hAnsi="Arial" w:cs="Arial"/>
          <w:sz w:val="20"/>
          <w:szCs w:val="20"/>
        </w:rPr>
        <w:t xml:space="preserve"> </w:t>
      </w:r>
      <w:r w:rsidR="006D7F3D" w:rsidRPr="00AE6FFF">
        <w:rPr>
          <w:rFonts w:ascii="Arial" w:hAnsi="Arial" w:cs="Arial"/>
          <w:sz w:val="20"/>
          <w:szCs w:val="20"/>
        </w:rPr>
        <w:t xml:space="preserve">Čerpání fondu bylo v souladu s vyhláškou č.114/2002Sb v hodnotě </w:t>
      </w:r>
      <w:r w:rsidR="006D7F3D">
        <w:rPr>
          <w:rFonts w:ascii="Arial" w:hAnsi="Arial" w:cs="Arial"/>
          <w:sz w:val="20"/>
          <w:szCs w:val="20"/>
        </w:rPr>
        <w:t xml:space="preserve">Kč </w:t>
      </w:r>
      <w:r w:rsidR="006D7F3D" w:rsidRPr="00AE6FFF">
        <w:rPr>
          <w:rFonts w:ascii="Arial" w:hAnsi="Arial" w:cs="Arial"/>
          <w:sz w:val="20"/>
          <w:szCs w:val="20"/>
        </w:rPr>
        <w:t>61</w:t>
      </w:r>
      <w:r w:rsidR="006D7F3D">
        <w:rPr>
          <w:rFonts w:ascii="Arial" w:hAnsi="Arial" w:cs="Arial"/>
          <w:sz w:val="20"/>
          <w:szCs w:val="20"/>
        </w:rPr>
        <w:t>.</w:t>
      </w:r>
      <w:r w:rsidR="006D7F3D" w:rsidRPr="00AE6FFF">
        <w:rPr>
          <w:rFonts w:ascii="Arial" w:hAnsi="Arial" w:cs="Arial"/>
          <w:sz w:val="20"/>
          <w:szCs w:val="20"/>
        </w:rPr>
        <w:t>429,50.</w:t>
      </w:r>
    </w:p>
    <w:p w:rsidR="00112A94" w:rsidRPr="00183F96" w:rsidRDefault="00112A94" w:rsidP="00112A94">
      <w:pPr>
        <w:jc w:val="both"/>
        <w:rPr>
          <w:rFonts w:ascii="Arial" w:hAnsi="Arial" w:cs="Arial"/>
          <w:sz w:val="20"/>
          <w:szCs w:val="20"/>
        </w:rPr>
      </w:pPr>
      <w:r w:rsidRPr="00183F96">
        <w:rPr>
          <w:rFonts w:ascii="Arial" w:hAnsi="Arial" w:cs="Arial"/>
          <w:sz w:val="20"/>
          <w:szCs w:val="20"/>
        </w:rPr>
        <w:t>FKSP vykazoval k 31. 12. 200</w:t>
      </w:r>
      <w:r w:rsidR="00614EE3">
        <w:rPr>
          <w:rFonts w:ascii="Arial" w:hAnsi="Arial" w:cs="Arial"/>
          <w:sz w:val="20"/>
          <w:szCs w:val="20"/>
        </w:rPr>
        <w:t>9</w:t>
      </w:r>
      <w:r w:rsidRPr="00183F96">
        <w:rPr>
          <w:rFonts w:ascii="Arial" w:hAnsi="Arial" w:cs="Arial"/>
          <w:sz w:val="20"/>
          <w:szCs w:val="20"/>
        </w:rPr>
        <w:t xml:space="preserve"> zůstatek ve výši </w:t>
      </w:r>
      <w:r w:rsidR="00FC5A5E">
        <w:rPr>
          <w:rFonts w:ascii="Arial" w:hAnsi="Arial" w:cs="Arial"/>
          <w:sz w:val="20"/>
          <w:szCs w:val="20"/>
        </w:rPr>
        <w:t xml:space="preserve">Kč </w:t>
      </w:r>
      <w:r w:rsidR="00C401B8">
        <w:rPr>
          <w:rFonts w:ascii="Arial" w:hAnsi="Arial" w:cs="Arial"/>
          <w:sz w:val="20"/>
          <w:szCs w:val="20"/>
        </w:rPr>
        <w:t>18.850,61</w:t>
      </w:r>
      <w:r w:rsidRPr="00183F96">
        <w:rPr>
          <w:rFonts w:ascii="Arial" w:hAnsi="Arial" w:cs="Arial"/>
          <w:sz w:val="20"/>
          <w:szCs w:val="20"/>
        </w:rPr>
        <w:t>.</w:t>
      </w:r>
    </w:p>
    <w:p w:rsidR="00E86A26" w:rsidRPr="00183F96" w:rsidRDefault="00E86A26" w:rsidP="00112A94">
      <w:pPr>
        <w:jc w:val="both"/>
        <w:rPr>
          <w:rFonts w:ascii="Arial" w:hAnsi="Arial" w:cs="Arial"/>
          <w:sz w:val="20"/>
          <w:szCs w:val="20"/>
        </w:rPr>
      </w:pPr>
      <w:r w:rsidRPr="00183F96">
        <w:rPr>
          <w:rFonts w:ascii="Arial" w:hAnsi="Arial" w:cs="Arial"/>
          <w:sz w:val="20"/>
          <w:szCs w:val="20"/>
        </w:rPr>
        <w:t>Mezi finančními prostředky na účt</w:t>
      </w:r>
      <w:r w:rsidR="001C1A5B" w:rsidRPr="00183F96">
        <w:rPr>
          <w:rFonts w:ascii="Arial" w:hAnsi="Arial" w:cs="Arial"/>
          <w:sz w:val="20"/>
          <w:szCs w:val="20"/>
        </w:rPr>
        <w:t>u k</w:t>
      </w:r>
      <w:r w:rsidRPr="00183F96">
        <w:rPr>
          <w:rFonts w:ascii="Arial" w:hAnsi="Arial" w:cs="Arial"/>
          <w:sz w:val="20"/>
          <w:szCs w:val="20"/>
        </w:rPr>
        <w:t xml:space="preserve"> FKSP </w:t>
      </w:r>
      <w:r w:rsidR="001C1A5B" w:rsidRPr="00183F96">
        <w:rPr>
          <w:rFonts w:ascii="Arial" w:hAnsi="Arial" w:cs="Arial"/>
          <w:sz w:val="20"/>
          <w:szCs w:val="20"/>
        </w:rPr>
        <w:t>(</w:t>
      </w:r>
      <w:r w:rsidRPr="00183F96">
        <w:rPr>
          <w:rFonts w:ascii="Arial" w:hAnsi="Arial" w:cs="Arial"/>
          <w:sz w:val="20"/>
          <w:szCs w:val="20"/>
        </w:rPr>
        <w:t>243</w:t>
      </w:r>
      <w:r w:rsidR="001C1A5B" w:rsidRPr="00183F96">
        <w:rPr>
          <w:rFonts w:ascii="Arial" w:hAnsi="Arial" w:cs="Arial"/>
          <w:sz w:val="20"/>
          <w:szCs w:val="20"/>
        </w:rPr>
        <w:t>)</w:t>
      </w:r>
      <w:r w:rsidRPr="00183F96">
        <w:rPr>
          <w:rFonts w:ascii="Arial" w:hAnsi="Arial" w:cs="Arial"/>
          <w:sz w:val="20"/>
          <w:szCs w:val="20"/>
        </w:rPr>
        <w:t xml:space="preserve"> a fondem FKSP byl k 31. 12. 200</w:t>
      </w:r>
      <w:r w:rsidR="00614EE3">
        <w:rPr>
          <w:rFonts w:ascii="Arial" w:hAnsi="Arial" w:cs="Arial"/>
          <w:sz w:val="20"/>
          <w:szCs w:val="20"/>
        </w:rPr>
        <w:t>9</w:t>
      </w:r>
      <w:r w:rsidRPr="00183F96">
        <w:rPr>
          <w:rFonts w:ascii="Arial" w:hAnsi="Arial" w:cs="Arial"/>
          <w:sz w:val="20"/>
          <w:szCs w:val="20"/>
        </w:rPr>
        <w:t xml:space="preserve"> vykazován rozdíl ve výši</w:t>
      </w:r>
      <w:r w:rsidR="00C401B8">
        <w:rPr>
          <w:rFonts w:ascii="Arial" w:hAnsi="Arial" w:cs="Arial"/>
          <w:sz w:val="20"/>
          <w:szCs w:val="20"/>
        </w:rPr>
        <w:t xml:space="preserve"> Kč 3.323,46</w:t>
      </w:r>
      <w:r w:rsidRPr="00183F96">
        <w:rPr>
          <w:rFonts w:ascii="Arial" w:hAnsi="Arial" w:cs="Arial"/>
          <w:sz w:val="20"/>
          <w:szCs w:val="20"/>
        </w:rPr>
        <w:t xml:space="preserve">, který představoval </w:t>
      </w:r>
      <w:r w:rsidR="00C401B8">
        <w:rPr>
          <w:rFonts w:ascii="Arial" w:hAnsi="Arial" w:cs="Arial"/>
          <w:sz w:val="20"/>
          <w:szCs w:val="20"/>
        </w:rPr>
        <w:t>převod bankovních poplatků, převod přídělu FKSP za 12/2009, opravu přídělu FKSP z doplňkové činnosti.</w:t>
      </w:r>
    </w:p>
    <w:p w:rsidR="00112A94" w:rsidRPr="00183F96" w:rsidRDefault="00112A94" w:rsidP="00112A94">
      <w:pPr>
        <w:jc w:val="both"/>
        <w:rPr>
          <w:rFonts w:ascii="Arial" w:hAnsi="Arial" w:cs="Arial"/>
          <w:sz w:val="20"/>
          <w:szCs w:val="20"/>
        </w:rPr>
      </w:pPr>
    </w:p>
    <w:p w:rsidR="00112A94" w:rsidRPr="00183F96" w:rsidRDefault="00112A94" w:rsidP="00112A94">
      <w:pPr>
        <w:jc w:val="both"/>
        <w:rPr>
          <w:rFonts w:ascii="Arial" w:hAnsi="Arial" w:cs="Arial"/>
          <w:sz w:val="20"/>
          <w:szCs w:val="20"/>
        </w:rPr>
      </w:pPr>
      <w:r w:rsidRPr="00183F96">
        <w:rPr>
          <w:rFonts w:ascii="Arial" w:hAnsi="Arial" w:cs="Arial"/>
          <w:b/>
          <w:sz w:val="20"/>
          <w:szCs w:val="20"/>
        </w:rPr>
        <w:t>Rezervní fond</w:t>
      </w:r>
      <w:r w:rsidRPr="00183F96">
        <w:rPr>
          <w:rFonts w:ascii="Arial" w:hAnsi="Arial" w:cs="Arial"/>
          <w:sz w:val="20"/>
          <w:szCs w:val="20"/>
        </w:rPr>
        <w:t>: Stav RF byl k 31. 12. 200</w:t>
      </w:r>
      <w:r w:rsidR="00C401B8">
        <w:rPr>
          <w:rFonts w:ascii="Arial" w:hAnsi="Arial" w:cs="Arial"/>
          <w:sz w:val="20"/>
          <w:szCs w:val="20"/>
        </w:rPr>
        <w:t xml:space="preserve">8 </w:t>
      </w:r>
      <w:r w:rsidRPr="00183F96">
        <w:rPr>
          <w:rFonts w:ascii="Arial" w:hAnsi="Arial" w:cs="Arial"/>
          <w:sz w:val="20"/>
          <w:szCs w:val="20"/>
        </w:rPr>
        <w:t xml:space="preserve">ve výši </w:t>
      </w:r>
      <w:r w:rsidR="00FC5A5E">
        <w:rPr>
          <w:rFonts w:ascii="Arial" w:hAnsi="Arial" w:cs="Arial"/>
          <w:sz w:val="20"/>
          <w:szCs w:val="20"/>
        </w:rPr>
        <w:t xml:space="preserve">Kč </w:t>
      </w:r>
      <w:r w:rsidR="00C401B8">
        <w:rPr>
          <w:rFonts w:ascii="Arial" w:hAnsi="Arial" w:cs="Arial"/>
          <w:sz w:val="20"/>
          <w:szCs w:val="20"/>
        </w:rPr>
        <w:t>9.356,34</w:t>
      </w:r>
      <w:r w:rsidRPr="00183F96">
        <w:rPr>
          <w:rFonts w:ascii="Arial" w:hAnsi="Arial" w:cs="Arial"/>
          <w:sz w:val="20"/>
          <w:szCs w:val="20"/>
        </w:rPr>
        <w:t>. Zdrojem fondu byl převod V</w:t>
      </w:r>
      <w:r w:rsidR="00D625F2" w:rsidRPr="00183F96">
        <w:rPr>
          <w:rFonts w:ascii="Arial" w:hAnsi="Arial" w:cs="Arial"/>
          <w:sz w:val="20"/>
          <w:szCs w:val="20"/>
        </w:rPr>
        <w:t>H</w:t>
      </w:r>
      <w:r w:rsidRPr="00183F96">
        <w:rPr>
          <w:rFonts w:ascii="Arial" w:hAnsi="Arial" w:cs="Arial"/>
          <w:sz w:val="20"/>
          <w:szCs w:val="20"/>
        </w:rPr>
        <w:t xml:space="preserve"> z roku 200</w:t>
      </w:r>
      <w:r w:rsidR="00614EE3">
        <w:rPr>
          <w:rFonts w:ascii="Arial" w:hAnsi="Arial" w:cs="Arial"/>
          <w:sz w:val="20"/>
          <w:szCs w:val="20"/>
        </w:rPr>
        <w:t>8</w:t>
      </w:r>
      <w:r w:rsidRPr="00183F96">
        <w:rPr>
          <w:rFonts w:ascii="Arial" w:hAnsi="Arial" w:cs="Arial"/>
          <w:sz w:val="20"/>
          <w:szCs w:val="20"/>
        </w:rPr>
        <w:t xml:space="preserve"> ve výši </w:t>
      </w:r>
      <w:r w:rsidR="00FC5A5E">
        <w:rPr>
          <w:rFonts w:ascii="Arial" w:hAnsi="Arial" w:cs="Arial"/>
          <w:sz w:val="20"/>
          <w:szCs w:val="20"/>
        </w:rPr>
        <w:t xml:space="preserve">Kč </w:t>
      </w:r>
      <w:r w:rsidR="00C401B8">
        <w:rPr>
          <w:rFonts w:ascii="Arial" w:hAnsi="Arial" w:cs="Arial"/>
          <w:sz w:val="20"/>
          <w:szCs w:val="20"/>
        </w:rPr>
        <w:t>29,89</w:t>
      </w:r>
      <w:r w:rsidRPr="00183F96">
        <w:rPr>
          <w:rFonts w:ascii="Arial" w:hAnsi="Arial" w:cs="Arial"/>
          <w:sz w:val="20"/>
          <w:szCs w:val="20"/>
        </w:rPr>
        <w:t xml:space="preserve"> a peněžní dary ve výši </w:t>
      </w:r>
      <w:r w:rsidR="00FC5A5E">
        <w:rPr>
          <w:rFonts w:ascii="Arial" w:hAnsi="Arial" w:cs="Arial"/>
          <w:sz w:val="20"/>
          <w:szCs w:val="20"/>
        </w:rPr>
        <w:t xml:space="preserve">Kč </w:t>
      </w:r>
      <w:r w:rsidR="00C401B8">
        <w:rPr>
          <w:rFonts w:ascii="Arial" w:hAnsi="Arial" w:cs="Arial"/>
          <w:sz w:val="20"/>
          <w:szCs w:val="20"/>
        </w:rPr>
        <w:t>30.000</w:t>
      </w:r>
      <w:r w:rsidR="00A06890">
        <w:rPr>
          <w:rFonts w:ascii="Arial" w:hAnsi="Arial" w:cs="Arial"/>
          <w:sz w:val="20"/>
          <w:szCs w:val="20"/>
        </w:rPr>
        <w:t>,00</w:t>
      </w:r>
      <w:r w:rsidRPr="00183F96">
        <w:rPr>
          <w:rFonts w:ascii="Arial" w:hAnsi="Arial" w:cs="Arial"/>
          <w:sz w:val="20"/>
          <w:szCs w:val="20"/>
        </w:rPr>
        <w:t>. Z rezervního fondu byly do výnosů převedeny peněžní dary ve výši Kč</w:t>
      </w:r>
      <w:r w:rsidR="00FC5A5E">
        <w:rPr>
          <w:rFonts w:ascii="Arial" w:hAnsi="Arial" w:cs="Arial"/>
          <w:sz w:val="20"/>
          <w:szCs w:val="20"/>
        </w:rPr>
        <w:t xml:space="preserve"> </w:t>
      </w:r>
      <w:r w:rsidR="00C401B8">
        <w:rPr>
          <w:rFonts w:ascii="Arial" w:hAnsi="Arial" w:cs="Arial"/>
          <w:sz w:val="20"/>
          <w:szCs w:val="20"/>
        </w:rPr>
        <w:t>18.814,00, které byly použity dle uzavřené smlouvy.</w:t>
      </w:r>
    </w:p>
    <w:p w:rsidR="001C1A5B" w:rsidRPr="00183F96" w:rsidRDefault="001C1A5B" w:rsidP="00112A94">
      <w:pPr>
        <w:jc w:val="both"/>
        <w:rPr>
          <w:rFonts w:ascii="Arial" w:hAnsi="Arial" w:cs="Arial"/>
          <w:sz w:val="20"/>
          <w:szCs w:val="20"/>
        </w:rPr>
      </w:pPr>
      <w:r w:rsidRPr="00183F96">
        <w:rPr>
          <w:rFonts w:ascii="Arial" w:hAnsi="Arial" w:cs="Arial"/>
          <w:sz w:val="20"/>
          <w:szCs w:val="20"/>
        </w:rPr>
        <w:t>Rezervní fond byl plně kryt účtem 241.20.</w:t>
      </w:r>
    </w:p>
    <w:p w:rsidR="00112A94" w:rsidRPr="00183F96" w:rsidRDefault="00112A94" w:rsidP="00112A94">
      <w:pPr>
        <w:jc w:val="both"/>
        <w:rPr>
          <w:rFonts w:ascii="Arial" w:hAnsi="Arial" w:cs="Arial"/>
          <w:sz w:val="20"/>
          <w:szCs w:val="20"/>
        </w:rPr>
      </w:pPr>
    </w:p>
    <w:p w:rsidR="00112A94" w:rsidRPr="00183F96" w:rsidRDefault="00112A94" w:rsidP="00112A94">
      <w:pPr>
        <w:jc w:val="both"/>
        <w:rPr>
          <w:rFonts w:ascii="Arial" w:hAnsi="Arial" w:cs="Arial"/>
          <w:sz w:val="20"/>
          <w:szCs w:val="20"/>
        </w:rPr>
      </w:pPr>
      <w:r w:rsidRPr="00183F96">
        <w:rPr>
          <w:rFonts w:ascii="Arial" w:hAnsi="Arial" w:cs="Arial"/>
          <w:b/>
          <w:sz w:val="20"/>
          <w:szCs w:val="20"/>
        </w:rPr>
        <w:t>Fond odměn</w:t>
      </w:r>
      <w:r w:rsidRPr="00183F96">
        <w:rPr>
          <w:rFonts w:ascii="Arial" w:hAnsi="Arial" w:cs="Arial"/>
          <w:sz w:val="20"/>
          <w:szCs w:val="20"/>
        </w:rPr>
        <w:t>: FO v roce 200</w:t>
      </w:r>
      <w:r w:rsidR="00614EE3">
        <w:rPr>
          <w:rFonts w:ascii="Arial" w:hAnsi="Arial" w:cs="Arial"/>
          <w:sz w:val="20"/>
          <w:szCs w:val="20"/>
        </w:rPr>
        <w:t>9</w:t>
      </w:r>
      <w:r w:rsidRPr="00183F96">
        <w:rPr>
          <w:rFonts w:ascii="Arial" w:hAnsi="Arial" w:cs="Arial"/>
          <w:sz w:val="20"/>
          <w:szCs w:val="20"/>
        </w:rPr>
        <w:t xml:space="preserve"> byl tvořen</w:t>
      </w:r>
      <w:r w:rsidR="006A1527" w:rsidRPr="00183F96">
        <w:rPr>
          <w:rFonts w:ascii="Arial" w:hAnsi="Arial" w:cs="Arial"/>
          <w:sz w:val="20"/>
          <w:szCs w:val="20"/>
        </w:rPr>
        <w:t xml:space="preserve"> v souladu s metodickým pokynem ekonomického odboru</w:t>
      </w:r>
      <w:r w:rsidR="00C401B8">
        <w:rPr>
          <w:rFonts w:ascii="Arial" w:hAnsi="Arial" w:cs="Arial"/>
          <w:sz w:val="20"/>
          <w:szCs w:val="20"/>
        </w:rPr>
        <w:t>, čerpán v roce 2009</w:t>
      </w:r>
      <w:r w:rsidR="00CE1903" w:rsidRPr="00183F96">
        <w:rPr>
          <w:rFonts w:ascii="Arial" w:hAnsi="Arial" w:cs="Arial"/>
          <w:sz w:val="20"/>
          <w:szCs w:val="20"/>
        </w:rPr>
        <w:t xml:space="preserve"> nebyl</w:t>
      </w:r>
      <w:r w:rsidR="006A1527" w:rsidRPr="00183F96">
        <w:rPr>
          <w:rFonts w:ascii="Arial" w:hAnsi="Arial" w:cs="Arial"/>
          <w:sz w:val="20"/>
          <w:szCs w:val="20"/>
        </w:rPr>
        <w:t>.</w:t>
      </w:r>
      <w:r w:rsidR="00ED0A84">
        <w:rPr>
          <w:rFonts w:ascii="Arial" w:hAnsi="Arial" w:cs="Arial"/>
          <w:sz w:val="20"/>
          <w:szCs w:val="20"/>
        </w:rPr>
        <w:t xml:space="preserve">  Stav FO k 31. 12. 200</w:t>
      </w:r>
      <w:r w:rsidR="00C401B8">
        <w:rPr>
          <w:rFonts w:ascii="Arial" w:hAnsi="Arial" w:cs="Arial"/>
          <w:sz w:val="20"/>
          <w:szCs w:val="20"/>
        </w:rPr>
        <w:t>8</w:t>
      </w:r>
      <w:r w:rsidR="00D625F2" w:rsidRPr="00183F96">
        <w:rPr>
          <w:rFonts w:ascii="Arial" w:hAnsi="Arial" w:cs="Arial"/>
          <w:sz w:val="20"/>
          <w:szCs w:val="20"/>
        </w:rPr>
        <w:t xml:space="preserve"> byl ve výši </w:t>
      </w:r>
      <w:r w:rsidR="00FC5A5E">
        <w:rPr>
          <w:rFonts w:ascii="Arial" w:hAnsi="Arial" w:cs="Arial"/>
          <w:sz w:val="20"/>
          <w:szCs w:val="20"/>
        </w:rPr>
        <w:t xml:space="preserve">Kč </w:t>
      </w:r>
      <w:r w:rsidR="00C401B8">
        <w:rPr>
          <w:rFonts w:ascii="Arial" w:hAnsi="Arial" w:cs="Arial"/>
          <w:sz w:val="20"/>
          <w:szCs w:val="20"/>
        </w:rPr>
        <w:t>619</w:t>
      </w:r>
      <w:r w:rsidR="00A06890">
        <w:rPr>
          <w:rFonts w:ascii="Arial" w:hAnsi="Arial" w:cs="Arial"/>
          <w:sz w:val="20"/>
          <w:szCs w:val="20"/>
        </w:rPr>
        <w:t>,00</w:t>
      </w:r>
      <w:r w:rsidR="00D625F2" w:rsidRPr="00183F96">
        <w:rPr>
          <w:rFonts w:ascii="Arial" w:hAnsi="Arial" w:cs="Arial"/>
          <w:sz w:val="20"/>
          <w:szCs w:val="20"/>
        </w:rPr>
        <w:t>. Zdrojem fondu v roce 200</w:t>
      </w:r>
      <w:r w:rsidR="00614EE3">
        <w:rPr>
          <w:rFonts w:ascii="Arial" w:hAnsi="Arial" w:cs="Arial"/>
          <w:sz w:val="20"/>
          <w:szCs w:val="20"/>
        </w:rPr>
        <w:t>9</w:t>
      </w:r>
      <w:r w:rsidR="00D625F2" w:rsidRPr="00183F96">
        <w:rPr>
          <w:rFonts w:ascii="Arial" w:hAnsi="Arial" w:cs="Arial"/>
          <w:sz w:val="20"/>
          <w:szCs w:val="20"/>
        </w:rPr>
        <w:t xml:space="preserve"> byl převod VH</w:t>
      </w:r>
      <w:r w:rsidR="00707244" w:rsidRPr="00183F96">
        <w:rPr>
          <w:rFonts w:ascii="Arial" w:hAnsi="Arial" w:cs="Arial"/>
          <w:sz w:val="20"/>
          <w:szCs w:val="20"/>
        </w:rPr>
        <w:t xml:space="preserve"> ve výši </w:t>
      </w:r>
      <w:r w:rsidR="00FC5A5E">
        <w:rPr>
          <w:rFonts w:ascii="Arial" w:hAnsi="Arial" w:cs="Arial"/>
          <w:sz w:val="20"/>
          <w:szCs w:val="20"/>
        </w:rPr>
        <w:t xml:space="preserve">Kč </w:t>
      </w:r>
      <w:r w:rsidR="00C401B8">
        <w:rPr>
          <w:rFonts w:ascii="Arial" w:hAnsi="Arial" w:cs="Arial"/>
          <w:sz w:val="20"/>
          <w:szCs w:val="20"/>
        </w:rPr>
        <w:t>1</w:t>
      </w:r>
      <w:r w:rsidR="003500F6">
        <w:rPr>
          <w:rFonts w:ascii="Arial" w:hAnsi="Arial" w:cs="Arial"/>
          <w:sz w:val="20"/>
          <w:szCs w:val="20"/>
        </w:rPr>
        <w:t>,00</w:t>
      </w:r>
      <w:r w:rsidR="00707244" w:rsidRPr="00183F96">
        <w:rPr>
          <w:rFonts w:ascii="Arial" w:hAnsi="Arial" w:cs="Arial"/>
          <w:sz w:val="20"/>
          <w:szCs w:val="20"/>
        </w:rPr>
        <w:t>.</w:t>
      </w:r>
      <w:r w:rsidR="00BF7790" w:rsidRPr="00183F96">
        <w:rPr>
          <w:rFonts w:ascii="Arial" w:hAnsi="Arial" w:cs="Arial"/>
          <w:sz w:val="20"/>
          <w:szCs w:val="20"/>
        </w:rPr>
        <w:t xml:space="preserve"> </w:t>
      </w:r>
      <w:r w:rsidRPr="00183F96">
        <w:rPr>
          <w:rFonts w:ascii="Arial" w:hAnsi="Arial" w:cs="Arial"/>
          <w:sz w:val="20"/>
          <w:szCs w:val="20"/>
        </w:rPr>
        <w:t>Fond odměn k 31. 12. 200</w:t>
      </w:r>
      <w:r w:rsidR="00614EE3">
        <w:rPr>
          <w:rFonts w:ascii="Arial" w:hAnsi="Arial" w:cs="Arial"/>
          <w:sz w:val="20"/>
          <w:szCs w:val="20"/>
        </w:rPr>
        <w:t>9</w:t>
      </w:r>
      <w:r w:rsidRPr="00183F96">
        <w:rPr>
          <w:rFonts w:ascii="Arial" w:hAnsi="Arial" w:cs="Arial"/>
          <w:sz w:val="20"/>
          <w:szCs w:val="20"/>
        </w:rPr>
        <w:t xml:space="preserve"> vykazoval zůstatek ve výši </w:t>
      </w:r>
      <w:r w:rsidR="00FC5A5E">
        <w:rPr>
          <w:rFonts w:ascii="Arial" w:hAnsi="Arial" w:cs="Arial"/>
          <w:sz w:val="20"/>
          <w:szCs w:val="20"/>
        </w:rPr>
        <w:t xml:space="preserve">Kč </w:t>
      </w:r>
      <w:r w:rsidR="00C401B8">
        <w:rPr>
          <w:rFonts w:ascii="Arial" w:hAnsi="Arial" w:cs="Arial"/>
          <w:sz w:val="20"/>
          <w:szCs w:val="20"/>
        </w:rPr>
        <w:t>620,</w:t>
      </w:r>
      <w:r w:rsidR="003500F6">
        <w:rPr>
          <w:rFonts w:ascii="Arial" w:hAnsi="Arial" w:cs="Arial"/>
          <w:sz w:val="20"/>
          <w:szCs w:val="20"/>
        </w:rPr>
        <w:t>00</w:t>
      </w:r>
      <w:r w:rsidRPr="00183F96">
        <w:rPr>
          <w:rFonts w:ascii="Arial" w:hAnsi="Arial" w:cs="Arial"/>
          <w:sz w:val="20"/>
          <w:szCs w:val="20"/>
        </w:rPr>
        <w:t>.</w:t>
      </w:r>
    </w:p>
    <w:p w:rsidR="001C1A5B" w:rsidRPr="00183F96" w:rsidRDefault="001C1A5B" w:rsidP="001C1A5B">
      <w:pPr>
        <w:jc w:val="both"/>
        <w:rPr>
          <w:rFonts w:ascii="Arial" w:hAnsi="Arial" w:cs="Arial"/>
          <w:sz w:val="20"/>
          <w:szCs w:val="20"/>
        </w:rPr>
      </w:pPr>
      <w:r w:rsidRPr="00183F96">
        <w:rPr>
          <w:rFonts w:ascii="Arial" w:hAnsi="Arial" w:cs="Arial"/>
          <w:sz w:val="20"/>
          <w:szCs w:val="20"/>
        </w:rPr>
        <w:t>Fond odměn byl plně kryt účtem 241.30.</w:t>
      </w:r>
    </w:p>
    <w:p w:rsidR="001C1A5B" w:rsidRPr="00183F96" w:rsidRDefault="001C1A5B" w:rsidP="00112A94">
      <w:pPr>
        <w:jc w:val="both"/>
        <w:rPr>
          <w:rFonts w:ascii="Arial" w:hAnsi="Arial" w:cs="Arial"/>
          <w:sz w:val="20"/>
          <w:szCs w:val="20"/>
        </w:rPr>
      </w:pPr>
    </w:p>
    <w:p w:rsidR="00112A94" w:rsidRPr="00183F96" w:rsidRDefault="00BA0B93" w:rsidP="008000B9">
      <w:pPr>
        <w:jc w:val="both"/>
        <w:rPr>
          <w:rFonts w:ascii="Arial" w:hAnsi="Arial" w:cs="Arial"/>
          <w:b/>
          <w:sz w:val="22"/>
          <w:szCs w:val="22"/>
        </w:rPr>
      </w:pPr>
      <w:r w:rsidRPr="00BA0B93">
        <w:rPr>
          <w:rFonts w:cs="Arial"/>
        </w:rPr>
      </w:r>
      <w:r w:rsidRPr="00BA0B93">
        <w:rPr>
          <w:rFonts w:cs="Arial"/>
        </w:rPr>
        <w:pict>
          <v:shape id="_x0000_s1028" type="#_x0000_t202" style="width:482.4pt;height:97.55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28">
              <w:txbxContent>
                <w:p w:rsidR="000B4D49" w:rsidRPr="00E44555" w:rsidRDefault="000B4D49" w:rsidP="00C900DA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44555">
                    <w:rPr>
                      <w:b/>
                      <w:bCs/>
                      <w:sz w:val="22"/>
                      <w:szCs w:val="22"/>
                    </w:rPr>
                    <w:t xml:space="preserve">Stanovisko odboru: </w:t>
                  </w:r>
                </w:p>
                <w:p w:rsidR="000B4D49" w:rsidRPr="00E44555" w:rsidRDefault="000B4D49" w:rsidP="00C900D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E44555">
                    <w:rPr>
                      <w:b/>
                      <w:bCs/>
                      <w:sz w:val="22"/>
                      <w:szCs w:val="22"/>
                    </w:rPr>
                    <w:t xml:space="preserve">Fondy byly tvořeny a čerpány v souladu s jejich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schválenými a </w:t>
                  </w:r>
                  <w:r w:rsidRPr="00E44555">
                    <w:rPr>
                      <w:b/>
                      <w:bCs/>
                      <w:sz w:val="22"/>
                      <w:szCs w:val="22"/>
                    </w:rPr>
                    <w:t>předloženými plány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</w:t>
                  </w:r>
                  <w:r w:rsidRPr="00E44555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Na základě </w:t>
                  </w:r>
                  <w:r w:rsidRPr="00437F4C">
                    <w:rPr>
                      <w:b/>
                      <w:bCs/>
                      <w:sz w:val="22"/>
                      <w:szCs w:val="22"/>
                    </w:rPr>
                    <w:t xml:space="preserve">usnesení RZK č. </w:t>
                  </w:r>
                  <w:r w:rsidR="00C401B8">
                    <w:rPr>
                      <w:b/>
                      <w:bCs/>
                      <w:sz w:val="22"/>
                      <w:szCs w:val="22"/>
                    </w:rPr>
                    <w:t>1022</w:t>
                  </w:r>
                  <w:r w:rsidRPr="00437F4C">
                    <w:rPr>
                      <w:b/>
                      <w:bCs/>
                      <w:sz w:val="22"/>
                      <w:szCs w:val="22"/>
                    </w:rPr>
                    <w:t>/R</w:t>
                  </w:r>
                  <w:r w:rsidR="00C401B8">
                    <w:rPr>
                      <w:b/>
                      <w:bCs/>
                      <w:sz w:val="22"/>
                      <w:szCs w:val="22"/>
                    </w:rPr>
                    <w:t>22</w:t>
                  </w:r>
                  <w:r w:rsidRPr="00437F4C">
                    <w:rPr>
                      <w:b/>
                      <w:bCs/>
                      <w:sz w:val="22"/>
                      <w:szCs w:val="22"/>
                    </w:rPr>
                    <w:t>/0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Pr="00437F4C">
                    <w:rPr>
                      <w:b/>
                      <w:bCs/>
                      <w:sz w:val="22"/>
                      <w:szCs w:val="22"/>
                    </w:rPr>
                    <w:t xml:space="preserve"> ze dne </w:t>
                  </w:r>
                  <w:proofErr w:type="gramStart"/>
                  <w:r w:rsidR="00C401B8">
                    <w:rPr>
                      <w:b/>
                      <w:bCs/>
                      <w:sz w:val="22"/>
                      <w:szCs w:val="22"/>
                    </w:rPr>
                    <w:t>19.10.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2009</w:t>
                  </w:r>
                  <w:proofErr w:type="gramEnd"/>
                  <w:r w:rsidRPr="00437F4C">
                    <w:rPr>
                      <w:b/>
                      <w:bCs/>
                      <w:sz w:val="22"/>
                      <w:szCs w:val="22"/>
                    </w:rPr>
                    <w:t xml:space="preserve"> byly odvedeny prostředky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IF</w:t>
                  </w:r>
                  <w:r w:rsidRPr="00437F4C">
                    <w:rPr>
                      <w:b/>
                      <w:bCs/>
                      <w:sz w:val="22"/>
                      <w:szCs w:val="22"/>
                    </w:rPr>
                    <w:t xml:space="preserve"> do rozpočtu Zlínského kraje ve výši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Kč </w:t>
                  </w:r>
                  <w:r w:rsidR="00C401B8">
                    <w:rPr>
                      <w:b/>
                      <w:bCs/>
                      <w:sz w:val="22"/>
                      <w:szCs w:val="22"/>
                    </w:rPr>
                    <w:t>63.000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,00.</w:t>
                  </w:r>
                  <w:r w:rsidRPr="00E44555">
                    <w:rPr>
                      <w:b/>
                      <w:bCs/>
                      <w:sz w:val="22"/>
                      <w:szCs w:val="22"/>
                    </w:rPr>
                    <w:t xml:space="preserve"> K 31. 12. 200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Pr="00E44555">
                    <w:rPr>
                      <w:b/>
                      <w:bCs/>
                      <w:sz w:val="22"/>
                      <w:szCs w:val="22"/>
                    </w:rPr>
                    <w:t xml:space="preserve"> byly uvedené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peněžní fondy</w:t>
                  </w:r>
                  <w:r w:rsidRPr="00E44555">
                    <w:rPr>
                      <w:b/>
                      <w:bCs/>
                      <w:sz w:val="22"/>
                      <w:szCs w:val="22"/>
                    </w:rPr>
                    <w:t xml:space="preserve"> kryty finančními prostředky bankovních účtů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</w:t>
                  </w:r>
                  <w:r w:rsidRPr="00E44555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Dále byl vykazován rozdíl u FKSP, v souvislosti s proúčtování zákonného přídělu a </w:t>
                  </w:r>
                  <w:r w:rsidRPr="00E44555">
                    <w:rPr>
                      <w:b/>
                      <w:sz w:val="22"/>
                      <w:szCs w:val="22"/>
                    </w:rPr>
                    <w:t>čerpání za měsíc prosinec,</w:t>
                  </w:r>
                  <w:r>
                    <w:rPr>
                      <w:b/>
                      <w:sz w:val="22"/>
                      <w:szCs w:val="22"/>
                    </w:rPr>
                    <w:t xml:space="preserve"> které bude skutečně naplněno a </w:t>
                  </w:r>
                  <w:r w:rsidRPr="00E44555">
                    <w:rPr>
                      <w:b/>
                      <w:sz w:val="22"/>
                      <w:szCs w:val="22"/>
                    </w:rPr>
                    <w:t>kryto až v měsíci le</w:t>
                  </w:r>
                  <w:r>
                    <w:rPr>
                      <w:b/>
                      <w:sz w:val="22"/>
                      <w:szCs w:val="22"/>
                    </w:rPr>
                    <w:t>dnu 2010.</w:t>
                  </w:r>
                </w:p>
                <w:p w:rsidR="000B4D49" w:rsidRPr="00395CCA" w:rsidRDefault="000B4D49" w:rsidP="00C900DA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864FC" w:rsidRPr="00D11D57" w:rsidRDefault="00A864FC" w:rsidP="008000B9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A864FC" w:rsidRPr="00456F85" w:rsidRDefault="00A864FC" w:rsidP="00A864FC">
      <w:pPr>
        <w:rPr>
          <w:rFonts w:ascii="Arial" w:hAnsi="Arial" w:cs="Arial"/>
          <w:b/>
          <w:sz w:val="22"/>
          <w:szCs w:val="22"/>
        </w:rPr>
      </w:pPr>
      <w:r w:rsidRPr="00456F85">
        <w:rPr>
          <w:rFonts w:ascii="Arial" w:hAnsi="Arial" w:cs="Arial"/>
          <w:b/>
          <w:sz w:val="22"/>
          <w:szCs w:val="22"/>
        </w:rPr>
        <w:t>8.  Přehled pohledávek a závazků organizace</w:t>
      </w:r>
    </w:p>
    <w:p w:rsidR="00A864FC" w:rsidRPr="00D11D57" w:rsidRDefault="00A864FC" w:rsidP="00A864FC">
      <w:pPr>
        <w:rPr>
          <w:rFonts w:ascii="Arial" w:hAnsi="Arial" w:cs="Arial"/>
          <w:b/>
          <w:color w:val="0000FF"/>
          <w:sz w:val="20"/>
          <w:szCs w:val="20"/>
        </w:rPr>
      </w:pPr>
    </w:p>
    <w:p w:rsidR="00A864FC" w:rsidRPr="00456F85" w:rsidRDefault="00A864FC" w:rsidP="00FF7713">
      <w:pPr>
        <w:jc w:val="both"/>
        <w:rPr>
          <w:rFonts w:ascii="Arial" w:hAnsi="Arial" w:cs="Arial"/>
          <w:sz w:val="20"/>
          <w:szCs w:val="20"/>
        </w:rPr>
      </w:pPr>
      <w:r w:rsidRPr="00FF7713">
        <w:rPr>
          <w:rFonts w:ascii="Arial" w:hAnsi="Arial" w:cs="Arial"/>
          <w:sz w:val="20"/>
          <w:szCs w:val="20"/>
        </w:rPr>
        <w:t>Stav pohledávek</w:t>
      </w:r>
      <w:r w:rsidRPr="00456F85">
        <w:rPr>
          <w:rFonts w:ascii="Arial" w:hAnsi="Arial" w:cs="Arial"/>
          <w:sz w:val="20"/>
          <w:szCs w:val="20"/>
        </w:rPr>
        <w:t xml:space="preserve"> organizace k 31. 12. 200</w:t>
      </w:r>
      <w:r w:rsidR="00614EE3">
        <w:rPr>
          <w:rFonts w:ascii="Arial" w:hAnsi="Arial" w:cs="Arial"/>
          <w:sz w:val="20"/>
          <w:szCs w:val="20"/>
        </w:rPr>
        <w:t>9</w:t>
      </w:r>
      <w:r w:rsidRPr="00456F85">
        <w:rPr>
          <w:rFonts w:ascii="Arial" w:hAnsi="Arial" w:cs="Arial"/>
          <w:sz w:val="20"/>
          <w:szCs w:val="20"/>
        </w:rPr>
        <w:t xml:space="preserve"> činil </w:t>
      </w:r>
      <w:r w:rsidR="006E079E">
        <w:rPr>
          <w:rFonts w:ascii="Arial" w:hAnsi="Arial" w:cs="Arial"/>
          <w:sz w:val="20"/>
          <w:szCs w:val="20"/>
        </w:rPr>
        <w:t xml:space="preserve">Kč </w:t>
      </w:r>
      <w:r w:rsidR="00C401B8">
        <w:rPr>
          <w:rFonts w:ascii="Arial" w:hAnsi="Arial" w:cs="Arial"/>
          <w:sz w:val="20"/>
          <w:szCs w:val="20"/>
        </w:rPr>
        <w:t>1.180,00</w:t>
      </w:r>
      <w:r w:rsidR="00FF7713">
        <w:rPr>
          <w:rFonts w:ascii="Arial" w:hAnsi="Arial" w:cs="Arial"/>
          <w:sz w:val="20"/>
          <w:szCs w:val="20"/>
        </w:rPr>
        <w:t xml:space="preserve">. Tyto pohledávky nejsou po lhůtě splatnosti. </w:t>
      </w:r>
    </w:p>
    <w:p w:rsidR="00A864FC" w:rsidRPr="00456F85" w:rsidRDefault="00A864FC" w:rsidP="00A864FC">
      <w:pPr>
        <w:jc w:val="both"/>
        <w:rPr>
          <w:rFonts w:ascii="Arial" w:hAnsi="Arial" w:cs="Arial"/>
          <w:sz w:val="20"/>
          <w:szCs w:val="20"/>
        </w:rPr>
      </w:pPr>
    </w:p>
    <w:p w:rsidR="008D434D" w:rsidRDefault="00A864FC" w:rsidP="00A864FC">
      <w:pPr>
        <w:jc w:val="both"/>
        <w:rPr>
          <w:rFonts w:ascii="Arial" w:hAnsi="Arial" w:cs="Arial"/>
          <w:sz w:val="20"/>
          <w:szCs w:val="20"/>
        </w:rPr>
      </w:pPr>
      <w:r w:rsidRPr="00456F85">
        <w:rPr>
          <w:rFonts w:ascii="Arial" w:hAnsi="Arial" w:cs="Arial"/>
          <w:sz w:val="20"/>
          <w:szCs w:val="20"/>
        </w:rPr>
        <w:t>Stav závazků organizace k 31. 12. 200</w:t>
      </w:r>
      <w:r w:rsidR="00614EE3">
        <w:rPr>
          <w:rFonts w:ascii="Arial" w:hAnsi="Arial" w:cs="Arial"/>
          <w:sz w:val="20"/>
          <w:szCs w:val="20"/>
        </w:rPr>
        <w:t>9</w:t>
      </w:r>
      <w:r w:rsidRPr="00456F85">
        <w:rPr>
          <w:rFonts w:ascii="Arial" w:hAnsi="Arial" w:cs="Arial"/>
          <w:sz w:val="20"/>
          <w:szCs w:val="20"/>
        </w:rPr>
        <w:t xml:space="preserve"> činil </w:t>
      </w:r>
      <w:r w:rsidR="006E079E">
        <w:rPr>
          <w:rFonts w:ascii="Arial" w:hAnsi="Arial" w:cs="Arial"/>
          <w:sz w:val="20"/>
          <w:szCs w:val="20"/>
        </w:rPr>
        <w:t xml:space="preserve">Kč </w:t>
      </w:r>
      <w:r w:rsidR="00FF7713">
        <w:rPr>
          <w:rFonts w:ascii="Arial" w:hAnsi="Arial" w:cs="Arial"/>
          <w:sz w:val="20"/>
          <w:szCs w:val="20"/>
        </w:rPr>
        <w:t>898.574,</w:t>
      </w:r>
      <w:r w:rsidR="003500F6">
        <w:rPr>
          <w:rFonts w:ascii="Arial" w:hAnsi="Arial" w:cs="Arial"/>
          <w:sz w:val="20"/>
          <w:szCs w:val="20"/>
        </w:rPr>
        <w:t>00</w:t>
      </w:r>
      <w:r w:rsidRPr="00456F85">
        <w:rPr>
          <w:rFonts w:ascii="Arial" w:hAnsi="Arial" w:cs="Arial"/>
          <w:sz w:val="20"/>
          <w:szCs w:val="20"/>
        </w:rPr>
        <w:t xml:space="preserve">, všechny byly ve lhůtě splatnosti. Jedná se </w:t>
      </w:r>
      <w:r w:rsidR="004028EE" w:rsidRPr="00456F85">
        <w:rPr>
          <w:rFonts w:ascii="Arial" w:hAnsi="Arial" w:cs="Arial"/>
          <w:sz w:val="20"/>
          <w:szCs w:val="20"/>
        </w:rPr>
        <w:t xml:space="preserve">o </w:t>
      </w:r>
      <w:r w:rsidR="00FF7713">
        <w:rPr>
          <w:rFonts w:ascii="Arial" w:hAnsi="Arial" w:cs="Arial"/>
          <w:sz w:val="20"/>
          <w:szCs w:val="20"/>
        </w:rPr>
        <w:t xml:space="preserve">dodavatelské faktury </w:t>
      </w:r>
      <w:r w:rsidRPr="00456F85">
        <w:rPr>
          <w:rFonts w:ascii="Arial" w:hAnsi="Arial" w:cs="Arial"/>
          <w:sz w:val="20"/>
          <w:szCs w:val="20"/>
        </w:rPr>
        <w:t xml:space="preserve">ve výši </w:t>
      </w:r>
      <w:r w:rsidR="006E079E">
        <w:rPr>
          <w:rFonts w:ascii="Arial" w:hAnsi="Arial" w:cs="Arial"/>
          <w:sz w:val="20"/>
          <w:szCs w:val="20"/>
        </w:rPr>
        <w:t xml:space="preserve">Kč </w:t>
      </w:r>
      <w:r w:rsidR="00FF7713">
        <w:rPr>
          <w:rFonts w:ascii="Arial" w:hAnsi="Arial" w:cs="Arial"/>
          <w:sz w:val="20"/>
          <w:szCs w:val="20"/>
        </w:rPr>
        <w:t>13.212,00</w:t>
      </w:r>
      <w:r w:rsidRPr="00456F85">
        <w:rPr>
          <w:rFonts w:ascii="Arial" w:hAnsi="Arial" w:cs="Arial"/>
          <w:sz w:val="20"/>
          <w:szCs w:val="20"/>
        </w:rPr>
        <w:t xml:space="preserve">, </w:t>
      </w:r>
      <w:r w:rsidR="008D434D">
        <w:rPr>
          <w:rFonts w:ascii="Arial" w:hAnsi="Arial" w:cs="Arial"/>
          <w:sz w:val="20"/>
          <w:szCs w:val="20"/>
        </w:rPr>
        <w:t xml:space="preserve">závazky z titulu vyúčtování mezd za měsíc prosinec a související odvody. </w:t>
      </w:r>
    </w:p>
    <w:p w:rsidR="00A864FC" w:rsidRPr="00D11D57" w:rsidRDefault="008D434D" w:rsidP="00A864FC">
      <w:pPr>
        <w:jc w:val="both"/>
        <w:rPr>
          <w:rFonts w:cs="Arial"/>
          <w:b/>
          <w:color w:val="0000FF"/>
        </w:rPr>
      </w:pPr>
      <w:r w:rsidRPr="00D11D57">
        <w:rPr>
          <w:rFonts w:cs="Arial"/>
          <w:b/>
          <w:color w:val="0000FF"/>
        </w:rPr>
        <w:t xml:space="preserve"> </w:t>
      </w:r>
    </w:p>
    <w:p w:rsidR="00A864FC" w:rsidRPr="00D11D57" w:rsidRDefault="00BA0B93" w:rsidP="00A864FC">
      <w:pPr>
        <w:jc w:val="both"/>
        <w:rPr>
          <w:rFonts w:cs="Arial"/>
          <w:b/>
          <w:color w:val="0000FF"/>
        </w:rPr>
      </w:pPr>
      <w:r>
        <w:rPr>
          <w:rFonts w:cs="Arial"/>
          <w:b/>
          <w:color w:val="0000FF"/>
        </w:rPr>
      </w:r>
      <w:r>
        <w:rPr>
          <w:rFonts w:cs="Arial"/>
          <w:b/>
          <w:color w:val="0000FF"/>
        </w:rPr>
        <w:pict>
          <v:shape id="_x0000_s1027" type="#_x0000_t202" style="width:489.6pt;height:80.75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27">
              <w:txbxContent>
                <w:p w:rsidR="000B4D49" w:rsidRPr="00EA0327" w:rsidRDefault="000B4D49" w:rsidP="00A864FC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A0327">
                    <w:rPr>
                      <w:b/>
                      <w:bCs/>
                      <w:sz w:val="22"/>
                      <w:szCs w:val="22"/>
                    </w:rPr>
                    <w:t>Stanovisko odboru:</w:t>
                  </w:r>
                </w:p>
                <w:p w:rsidR="00133BF1" w:rsidRPr="00EA0327" w:rsidRDefault="000B4D49" w:rsidP="00133BF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EA0327">
                    <w:rPr>
                      <w:b/>
                      <w:bCs/>
                      <w:sz w:val="22"/>
                      <w:szCs w:val="22"/>
                    </w:rPr>
                    <w:t>Pohledávky a závazky organizace souhlasí se stavem v rozvaze ke dni 31. 12. 200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Pr="00EA0327">
                    <w:rPr>
                      <w:b/>
                      <w:bCs/>
                      <w:sz w:val="22"/>
                      <w:szCs w:val="22"/>
                    </w:rPr>
                    <w:t>. Dle předloženého soupisu se jedná o pohledávky ve lhůtě splatnosti</w:t>
                  </w:r>
                  <w:r w:rsidR="008D434D">
                    <w:rPr>
                      <w:b/>
                      <w:bCs/>
                      <w:sz w:val="22"/>
                      <w:szCs w:val="22"/>
                    </w:rPr>
                    <w:t xml:space="preserve">. </w:t>
                  </w:r>
                  <w:r w:rsidRPr="00EA0327">
                    <w:rPr>
                      <w:b/>
                      <w:bCs/>
                      <w:sz w:val="22"/>
                      <w:szCs w:val="22"/>
                    </w:rPr>
                    <w:t xml:space="preserve">Stav finančních prostředků na </w:t>
                  </w:r>
                  <w:r w:rsidRPr="00EA0327">
                    <w:rPr>
                      <w:b/>
                      <w:sz w:val="22"/>
                      <w:szCs w:val="22"/>
                    </w:rPr>
                    <w:t>provozn</w:t>
                  </w:r>
                  <w:r>
                    <w:rPr>
                      <w:b/>
                      <w:sz w:val="22"/>
                      <w:szCs w:val="22"/>
                    </w:rPr>
                    <w:t xml:space="preserve">ím bankovním účtu k 31. 12. 2009 ve výši Kč </w:t>
                  </w:r>
                  <w:r w:rsidR="008D434D">
                    <w:rPr>
                      <w:b/>
                      <w:sz w:val="22"/>
                      <w:szCs w:val="22"/>
                    </w:rPr>
                    <w:t>566.191,45</w:t>
                  </w:r>
                  <w:r>
                    <w:rPr>
                      <w:b/>
                      <w:sz w:val="22"/>
                      <w:szCs w:val="22"/>
                    </w:rPr>
                    <w:t>,</w:t>
                  </w:r>
                  <w:r w:rsidRPr="00452EFA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C3D90">
                    <w:rPr>
                      <w:b/>
                      <w:bCs/>
                      <w:sz w:val="22"/>
                      <w:szCs w:val="22"/>
                    </w:rPr>
                    <w:t xml:space="preserve">pokladní hotovost ve výši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Kč </w:t>
                  </w:r>
                  <w:r w:rsidR="008D434D">
                    <w:rPr>
                      <w:b/>
                      <w:bCs/>
                      <w:sz w:val="22"/>
                      <w:szCs w:val="22"/>
                    </w:rPr>
                    <w:t>5.753,50</w:t>
                  </w:r>
                  <w:r w:rsidR="00133BF1" w:rsidRPr="00133BF1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133BF1">
                    <w:rPr>
                      <w:b/>
                      <w:bCs/>
                      <w:sz w:val="22"/>
                      <w:szCs w:val="22"/>
                    </w:rPr>
                    <w:t>ne</w:t>
                  </w:r>
                  <w:r w:rsidR="00133BF1" w:rsidRPr="00EC3D90">
                    <w:rPr>
                      <w:b/>
                      <w:bCs/>
                      <w:sz w:val="22"/>
                      <w:szCs w:val="22"/>
                    </w:rPr>
                    <w:t>zajišťují finanční krytí závazků organizace</w:t>
                  </w:r>
                  <w:r w:rsidR="00133BF1">
                    <w:rPr>
                      <w:b/>
                      <w:sz w:val="22"/>
                      <w:szCs w:val="22"/>
                    </w:rPr>
                    <w:t>, které jsou ve výši Kč 898.574,00.</w:t>
                  </w:r>
                </w:p>
                <w:p w:rsidR="000B4D49" w:rsidRPr="00EA0327" w:rsidRDefault="000B4D49" w:rsidP="00A864F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864FC" w:rsidRPr="00D11D57" w:rsidRDefault="00A864FC" w:rsidP="00A864FC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275105" w:rsidRPr="00D11D57" w:rsidRDefault="00275105" w:rsidP="00A864FC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275105" w:rsidRPr="005D4966" w:rsidRDefault="00275105" w:rsidP="00275105">
      <w:pPr>
        <w:rPr>
          <w:rFonts w:ascii="Arial" w:hAnsi="Arial" w:cs="Arial"/>
          <w:b/>
          <w:sz w:val="22"/>
          <w:szCs w:val="22"/>
        </w:rPr>
      </w:pPr>
      <w:r w:rsidRPr="005D4966">
        <w:rPr>
          <w:rFonts w:ascii="Arial" w:hAnsi="Arial" w:cs="Arial"/>
          <w:b/>
          <w:sz w:val="22"/>
          <w:szCs w:val="22"/>
        </w:rPr>
        <w:t>9.  Stav zásob a cenin</w:t>
      </w:r>
    </w:p>
    <w:p w:rsidR="00275105" w:rsidRPr="005D4966" w:rsidRDefault="00275105" w:rsidP="00275105">
      <w:pPr>
        <w:rPr>
          <w:rFonts w:ascii="Arial" w:hAnsi="Arial" w:cs="Arial"/>
          <w:b/>
          <w:sz w:val="20"/>
          <w:szCs w:val="20"/>
        </w:rPr>
      </w:pPr>
    </w:p>
    <w:p w:rsidR="00275105" w:rsidRDefault="00275105" w:rsidP="00275105">
      <w:pPr>
        <w:jc w:val="both"/>
        <w:rPr>
          <w:rFonts w:ascii="Arial" w:hAnsi="Arial" w:cs="Arial"/>
          <w:sz w:val="20"/>
          <w:szCs w:val="20"/>
        </w:rPr>
      </w:pPr>
      <w:r w:rsidRPr="005D4966">
        <w:rPr>
          <w:rFonts w:ascii="Arial" w:hAnsi="Arial" w:cs="Arial"/>
          <w:sz w:val="20"/>
          <w:szCs w:val="20"/>
        </w:rPr>
        <w:t>Organizace k </w:t>
      </w:r>
      <w:r w:rsidR="00780FE7" w:rsidRPr="005D4966">
        <w:rPr>
          <w:rFonts w:ascii="Arial" w:hAnsi="Arial" w:cs="Arial"/>
          <w:sz w:val="20"/>
          <w:szCs w:val="20"/>
        </w:rPr>
        <w:t>3</w:t>
      </w:r>
      <w:r w:rsidRPr="005D4966">
        <w:rPr>
          <w:rFonts w:ascii="Arial" w:hAnsi="Arial" w:cs="Arial"/>
          <w:sz w:val="20"/>
          <w:szCs w:val="20"/>
        </w:rPr>
        <w:t>1. 1</w:t>
      </w:r>
      <w:r w:rsidR="00780FE7" w:rsidRPr="005D4966">
        <w:rPr>
          <w:rFonts w:ascii="Arial" w:hAnsi="Arial" w:cs="Arial"/>
          <w:sz w:val="20"/>
          <w:szCs w:val="20"/>
        </w:rPr>
        <w:t>2</w:t>
      </w:r>
      <w:r w:rsidRPr="005D4966">
        <w:rPr>
          <w:rFonts w:ascii="Arial" w:hAnsi="Arial" w:cs="Arial"/>
          <w:sz w:val="20"/>
          <w:szCs w:val="20"/>
        </w:rPr>
        <w:t>. 200</w:t>
      </w:r>
      <w:r w:rsidR="008D434D">
        <w:rPr>
          <w:rFonts w:ascii="Arial" w:hAnsi="Arial" w:cs="Arial"/>
          <w:sz w:val="20"/>
          <w:szCs w:val="20"/>
        </w:rPr>
        <w:t>8</w:t>
      </w:r>
      <w:r w:rsidRPr="005D4966">
        <w:rPr>
          <w:rFonts w:ascii="Arial" w:hAnsi="Arial" w:cs="Arial"/>
          <w:sz w:val="20"/>
          <w:szCs w:val="20"/>
        </w:rPr>
        <w:t xml:space="preserve"> </w:t>
      </w:r>
      <w:r w:rsidR="008D434D">
        <w:rPr>
          <w:rFonts w:ascii="Arial" w:hAnsi="Arial" w:cs="Arial"/>
          <w:sz w:val="20"/>
          <w:szCs w:val="20"/>
        </w:rPr>
        <w:t>ne</w:t>
      </w:r>
      <w:r w:rsidRPr="005D4966">
        <w:rPr>
          <w:rFonts w:ascii="Arial" w:hAnsi="Arial" w:cs="Arial"/>
          <w:sz w:val="20"/>
          <w:szCs w:val="20"/>
        </w:rPr>
        <w:t xml:space="preserve">vykazovala </w:t>
      </w:r>
      <w:r w:rsidR="008D434D">
        <w:rPr>
          <w:rFonts w:ascii="Arial" w:hAnsi="Arial" w:cs="Arial"/>
          <w:sz w:val="20"/>
          <w:szCs w:val="20"/>
        </w:rPr>
        <w:t>na položce zásoby žádný zůstatek.</w:t>
      </w:r>
    </w:p>
    <w:p w:rsidR="00275105" w:rsidRPr="00D11D57" w:rsidRDefault="00275105" w:rsidP="00275105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275105" w:rsidRPr="005D4966" w:rsidRDefault="00275105" w:rsidP="00275105">
      <w:pPr>
        <w:jc w:val="both"/>
        <w:rPr>
          <w:rFonts w:ascii="Arial" w:hAnsi="Arial" w:cs="Arial"/>
          <w:sz w:val="20"/>
          <w:szCs w:val="20"/>
        </w:rPr>
      </w:pPr>
      <w:r w:rsidRPr="005D4966">
        <w:rPr>
          <w:rFonts w:ascii="Arial" w:hAnsi="Arial" w:cs="Arial"/>
          <w:sz w:val="20"/>
          <w:szCs w:val="20"/>
        </w:rPr>
        <w:t xml:space="preserve">Na účtu 263 – ceniny </w:t>
      </w:r>
      <w:r w:rsidR="006B7089" w:rsidRPr="005D4966">
        <w:rPr>
          <w:rFonts w:ascii="Arial" w:hAnsi="Arial" w:cs="Arial"/>
          <w:sz w:val="20"/>
          <w:szCs w:val="20"/>
        </w:rPr>
        <w:t>j</w:t>
      </w:r>
      <w:r w:rsidR="00612004">
        <w:rPr>
          <w:rFonts w:ascii="Arial" w:hAnsi="Arial" w:cs="Arial"/>
          <w:sz w:val="20"/>
          <w:szCs w:val="20"/>
        </w:rPr>
        <w:t>e</w:t>
      </w:r>
      <w:r w:rsidRPr="005D4966">
        <w:rPr>
          <w:rFonts w:ascii="Arial" w:hAnsi="Arial" w:cs="Arial"/>
          <w:sz w:val="20"/>
          <w:szCs w:val="20"/>
        </w:rPr>
        <w:t xml:space="preserve"> k 31. 12. 200</w:t>
      </w:r>
      <w:r w:rsidR="00614EE3">
        <w:rPr>
          <w:rFonts w:ascii="Arial" w:hAnsi="Arial" w:cs="Arial"/>
          <w:sz w:val="20"/>
          <w:szCs w:val="20"/>
        </w:rPr>
        <w:t>9</w:t>
      </w:r>
      <w:r w:rsidR="00612004">
        <w:rPr>
          <w:rFonts w:ascii="Arial" w:hAnsi="Arial" w:cs="Arial"/>
          <w:sz w:val="20"/>
          <w:szCs w:val="20"/>
        </w:rPr>
        <w:t xml:space="preserve"> vykazován</w:t>
      </w:r>
      <w:r w:rsidRPr="005D4966">
        <w:rPr>
          <w:rFonts w:ascii="Arial" w:hAnsi="Arial" w:cs="Arial"/>
          <w:sz w:val="20"/>
          <w:szCs w:val="20"/>
        </w:rPr>
        <w:t xml:space="preserve"> zůstat</w:t>
      </w:r>
      <w:r w:rsidR="00612004">
        <w:rPr>
          <w:rFonts w:ascii="Arial" w:hAnsi="Arial" w:cs="Arial"/>
          <w:sz w:val="20"/>
          <w:szCs w:val="20"/>
        </w:rPr>
        <w:t>e</w:t>
      </w:r>
      <w:r w:rsidRPr="005D4966">
        <w:rPr>
          <w:rFonts w:ascii="Arial" w:hAnsi="Arial" w:cs="Arial"/>
          <w:sz w:val="20"/>
          <w:szCs w:val="20"/>
        </w:rPr>
        <w:t>k</w:t>
      </w:r>
      <w:r w:rsidR="006B7089" w:rsidRPr="005D4966">
        <w:rPr>
          <w:rFonts w:ascii="Arial" w:hAnsi="Arial" w:cs="Arial"/>
          <w:sz w:val="20"/>
          <w:szCs w:val="20"/>
        </w:rPr>
        <w:t xml:space="preserve"> ve výši </w:t>
      </w:r>
      <w:r w:rsidR="0087168C">
        <w:rPr>
          <w:rFonts w:ascii="Arial" w:hAnsi="Arial" w:cs="Arial"/>
          <w:sz w:val="20"/>
          <w:szCs w:val="20"/>
        </w:rPr>
        <w:t xml:space="preserve">Kč </w:t>
      </w:r>
      <w:proofErr w:type="gramStart"/>
      <w:r w:rsidR="00612004">
        <w:rPr>
          <w:rFonts w:ascii="Arial" w:hAnsi="Arial" w:cs="Arial"/>
          <w:sz w:val="20"/>
          <w:szCs w:val="20"/>
        </w:rPr>
        <w:t>228,</w:t>
      </w:r>
      <w:r w:rsidR="003500F6">
        <w:rPr>
          <w:rFonts w:ascii="Arial" w:hAnsi="Arial" w:cs="Arial"/>
          <w:sz w:val="20"/>
          <w:szCs w:val="20"/>
        </w:rPr>
        <w:t>00</w:t>
      </w:r>
      <w:r w:rsidR="006B7089" w:rsidRPr="005D4966">
        <w:rPr>
          <w:rFonts w:ascii="Arial" w:hAnsi="Arial" w:cs="Arial"/>
          <w:sz w:val="20"/>
          <w:szCs w:val="20"/>
        </w:rPr>
        <w:t xml:space="preserve"> , jedná</w:t>
      </w:r>
      <w:proofErr w:type="gramEnd"/>
      <w:r w:rsidR="006B7089" w:rsidRPr="005D4966">
        <w:rPr>
          <w:rFonts w:ascii="Arial" w:hAnsi="Arial" w:cs="Arial"/>
          <w:sz w:val="20"/>
          <w:szCs w:val="20"/>
        </w:rPr>
        <w:t xml:space="preserve"> se o </w:t>
      </w:r>
      <w:r w:rsidR="00612004">
        <w:rPr>
          <w:rFonts w:ascii="Arial" w:hAnsi="Arial" w:cs="Arial"/>
          <w:sz w:val="20"/>
          <w:szCs w:val="20"/>
        </w:rPr>
        <w:t>poštovní známky.</w:t>
      </w:r>
    </w:p>
    <w:p w:rsidR="00275105" w:rsidRPr="005D4966" w:rsidRDefault="00275105" w:rsidP="00275105">
      <w:pPr>
        <w:jc w:val="both"/>
        <w:rPr>
          <w:rFonts w:cs="Arial"/>
          <w:b/>
        </w:rPr>
      </w:pPr>
    </w:p>
    <w:p w:rsidR="00275105" w:rsidRPr="00D11D57" w:rsidRDefault="00BA0B93" w:rsidP="00275105">
      <w:pPr>
        <w:jc w:val="both"/>
        <w:rPr>
          <w:rFonts w:cs="Arial"/>
          <w:b/>
          <w:color w:val="0000FF"/>
        </w:rPr>
      </w:pPr>
      <w:r>
        <w:rPr>
          <w:rFonts w:cs="Arial"/>
          <w:b/>
          <w:color w:val="0000FF"/>
        </w:rPr>
      </w:r>
      <w:r>
        <w:rPr>
          <w:rFonts w:cs="Arial"/>
          <w:b/>
          <w:color w:val="0000FF"/>
        </w:rPr>
        <w:pict>
          <v:shape id="_x0000_s1026" type="#_x0000_t202" style="width:486pt;height:36.6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26">
              <w:txbxContent>
                <w:p w:rsidR="000B4D49" w:rsidRPr="004F51E2" w:rsidRDefault="000B4D49" w:rsidP="0027510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F51E2">
                    <w:rPr>
                      <w:b/>
                      <w:bCs/>
                      <w:sz w:val="22"/>
                      <w:szCs w:val="22"/>
                    </w:rPr>
                    <w:t>Stanovisko odboru:</w:t>
                  </w:r>
                </w:p>
                <w:p w:rsidR="000B4D49" w:rsidRPr="004F51E2" w:rsidRDefault="000B4D49" w:rsidP="00275105">
                  <w:pPr>
                    <w:jc w:val="both"/>
                    <w:rPr>
                      <w:sz w:val="22"/>
                      <w:szCs w:val="22"/>
                    </w:rPr>
                  </w:pPr>
                  <w:r w:rsidRPr="004F51E2">
                    <w:rPr>
                      <w:b/>
                      <w:sz w:val="22"/>
                      <w:szCs w:val="22"/>
                    </w:rPr>
                    <w:t xml:space="preserve">Stav zásob a cenin souhlasí </w:t>
                  </w:r>
                  <w:r>
                    <w:rPr>
                      <w:b/>
                      <w:sz w:val="22"/>
                      <w:szCs w:val="22"/>
                    </w:rPr>
                    <w:t>se stavem v rozvaze</w:t>
                  </w:r>
                  <w:r w:rsidRPr="004F51E2">
                    <w:rPr>
                      <w:b/>
                      <w:sz w:val="22"/>
                      <w:szCs w:val="22"/>
                    </w:rPr>
                    <w:t xml:space="preserve"> k 31. 12. 200</w:t>
                  </w:r>
                  <w:r>
                    <w:rPr>
                      <w:b/>
                      <w:sz w:val="22"/>
                      <w:szCs w:val="22"/>
                    </w:rPr>
                    <w:t>9</w:t>
                  </w:r>
                  <w:r w:rsidRPr="004F51E2">
                    <w:rPr>
                      <w:b/>
                      <w:sz w:val="22"/>
                      <w:szCs w:val="22"/>
                    </w:rPr>
                    <w:t xml:space="preserve">. </w:t>
                  </w:r>
                </w:p>
                <w:p w:rsidR="000B4D49" w:rsidRPr="000A1EC0" w:rsidRDefault="000B4D49" w:rsidP="002751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864FC" w:rsidRPr="00D11D57" w:rsidRDefault="00A864FC" w:rsidP="008000B9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79307C" w:rsidRPr="00D11D57" w:rsidRDefault="0079307C" w:rsidP="008000B9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79307C" w:rsidRPr="00D57065" w:rsidRDefault="0079307C" w:rsidP="00134E13">
      <w:pPr>
        <w:rPr>
          <w:rFonts w:ascii="Arial" w:hAnsi="Arial" w:cs="Arial"/>
          <w:b/>
          <w:sz w:val="22"/>
          <w:szCs w:val="22"/>
        </w:rPr>
      </w:pPr>
      <w:r w:rsidRPr="00D57065">
        <w:rPr>
          <w:rFonts w:ascii="Arial" w:hAnsi="Arial" w:cs="Arial"/>
          <w:b/>
          <w:sz w:val="22"/>
          <w:szCs w:val="22"/>
        </w:rPr>
        <w:lastRenderedPageBreak/>
        <w:t>10. Čerpání na vybraných nákladových účtech účtové skupiny 54 (542, 543, 548)</w:t>
      </w:r>
    </w:p>
    <w:p w:rsidR="0079307C" w:rsidRPr="00D57065" w:rsidRDefault="0079307C" w:rsidP="0079307C">
      <w:pPr>
        <w:jc w:val="both"/>
        <w:rPr>
          <w:rFonts w:cs="Arial"/>
        </w:rPr>
      </w:pPr>
    </w:p>
    <w:p w:rsidR="0079307C" w:rsidRPr="00D57065" w:rsidRDefault="003A655A" w:rsidP="0079307C">
      <w:pPr>
        <w:jc w:val="both"/>
        <w:rPr>
          <w:rFonts w:ascii="Arial" w:hAnsi="Arial" w:cs="Arial"/>
          <w:sz w:val="20"/>
          <w:szCs w:val="20"/>
        </w:rPr>
      </w:pPr>
      <w:r w:rsidRPr="00D57065">
        <w:rPr>
          <w:rFonts w:ascii="Arial" w:hAnsi="Arial" w:cs="Arial"/>
          <w:sz w:val="20"/>
          <w:szCs w:val="20"/>
        </w:rPr>
        <w:t>Na účtu 542</w:t>
      </w:r>
      <w:r w:rsidR="00612004">
        <w:rPr>
          <w:rFonts w:ascii="Arial" w:hAnsi="Arial" w:cs="Arial"/>
          <w:sz w:val="20"/>
          <w:szCs w:val="20"/>
        </w:rPr>
        <w:t>, 543 a 548 není účtováno.</w:t>
      </w:r>
    </w:p>
    <w:p w:rsidR="003D7200" w:rsidRPr="00D57065" w:rsidRDefault="003D7200" w:rsidP="008000B9">
      <w:pPr>
        <w:jc w:val="both"/>
        <w:rPr>
          <w:rFonts w:ascii="Arial" w:hAnsi="Arial" w:cs="Arial"/>
          <w:b/>
          <w:sz w:val="22"/>
          <w:szCs w:val="22"/>
        </w:rPr>
      </w:pPr>
    </w:p>
    <w:p w:rsidR="00134E13" w:rsidRPr="00D11D57" w:rsidRDefault="00134E13" w:rsidP="008000B9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134E13" w:rsidRPr="0097116E" w:rsidRDefault="00134E13" w:rsidP="00134E13">
      <w:pPr>
        <w:rPr>
          <w:rFonts w:ascii="Arial" w:hAnsi="Arial" w:cs="Arial"/>
          <w:b/>
          <w:sz w:val="22"/>
          <w:szCs w:val="22"/>
        </w:rPr>
      </w:pPr>
      <w:r w:rsidRPr="0097116E">
        <w:rPr>
          <w:rFonts w:ascii="Arial" w:hAnsi="Arial" w:cs="Arial"/>
          <w:b/>
          <w:sz w:val="22"/>
          <w:szCs w:val="22"/>
        </w:rPr>
        <w:t>11. Přehled nedokončeného dlouhodobého majetku</w:t>
      </w:r>
    </w:p>
    <w:p w:rsidR="00134E13" w:rsidRPr="0097116E" w:rsidRDefault="00134E13" w:rsidP="00134E13">
      <w:pPr>
        <w:rPr>
          <w:rFonts w:ascii="Arial" w:hAnsi="Arial" w:cs="Arial"/>
          <w:b/>
          <w:sz w:val="20"/>
          <w:szCs w:val="20"/>
        </w:rPr>
      </w:pPr>
    </w:p>
    <w:p w:rsidR="00134E13" w:rsidRPr="0097116E" w:rsidRDefault="00134E13" w:rsidP="00134E13">
      <w:pPr>
        <w:jc w:val="both"/>
        <w:rPr>
          <w:rFonts w:ascii="Arial" w:hAnsi="Arial" w:cs="Arial"/>
          <w:sz w:val="20"/>
          <w:szCs w:val="20"/>
        </w:rPr>
      </w:pPr>
      <w:r w:rsidRPr="0097116E">
        <w:rPr>
          <w:rFonts w:ascii="Arial" w:hAnsi="Arial" w:cs="Arial"/>
          <w:sz w:val="20"/>
          <w:szCs w:val="20"/>
        </w:rPr>
        <w:t>Na účtu 041</w:t>
      </w:r>
      <w:r w:rsidR="00612004">
        <w:rPr>
          <w:rFonts w:ascii="Arial" w:hAnsi="Arial" w:cs="Arial"/>
          <w:sz w:val="20"/>
          <w:szCs w:val="20"/>
        </w:rPr>
        <w:t xml:space="preserve"> </w:t>
      </w:r>
      <w:r w:rsidRPr="0097116E">
        <w:rPr>
          <w:rFonts w:ascii="Arial" w:hAnsi="Arial" w:cs="Arial"/>
          <w:sz w:val="20"/>
          <w:szCs w:val="20"/>
        </w:rPr>
        <w:t>není k 31. 12. 200</w:t>
      </w:r>
      <w:r w:rsidR="00614EE3">
        <w:rPr>
          <w:rFonts w:ascii="Arial" w:hAnsi="Arial" w:cs="Arial"/>
          <w:sz w:val="20"/>
          <w:szCs w:val="20"/>
        </w:rPr>
        <w:t>9</w:t>
      </w:r>
      <w:r w:rsidRPr="0097116E">
        <w:rPr>
          <w:rFonts w:ascii="Arial" w:hAnsi="Arial" w:cs="Arial"/>
          <w:sz w:val="20"/>
          <w:szCs w:val="20"/>
        </w:rPr>
        <w:t xml:space="preserve"> vykazován žádný zůstatek.</w:t>
      </w:r>
    </w:p>
    <w:p w:rsidR="00612004" w:rsidRPr="0097116E" w:rsidRDefault="00612004" w:rsidP="00612004">
      <w:pPr>
        <w:jc w:val="both"/>
        <w:rPr>
          <w:rFonts w:ascii="Arial" w:hAnsi="Arial" w:cs="Arial"/>
          <w:sz w:val="20"/>
          <w:szCs w:val="20"/>
        </w:rPr>
      </w:pPr>
      <w:r w:rsidRPr="0097116E">
        <w:rPr>
          <w:rFonts w:ascii="Arial" w:hAnsi="Arial" w:cs="Arial"/>
          <w:sz w:val="20"/>
          <w:szCs w:val="20"/>
        </w:rPr>
        <w:t>Na účtu 042 jsou k 31. 12. 200</w:t>
      </w:r>
      <w:r>
        <w:rPr>
          <w:rFonts w:ascii="Arial" w:hAnsi="Arial" w:cs="Arial"/>
          <w:sz w:val="20"/>
          <w:szCs w:val="20"/>
        </w:rPr>
        <w:t>9</w:t>
      </w:r>
      <w:r w:rsidRPr="009711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vykazován zůstatek Kč 15.330,00</w:t>
      </w:r>
      <w:r w:rsidRPr="0097116E">
        <w:rPr>
          <w:rFonts w:ascii="Arial" w:hAnsi="Arial" w:cs="Arial"/>
          <w:sz w:val="20"/>
          <w:szCs w:val="20"/>
        </w:rPr>
        <w:t>. Jedná se o </w:t>
      </w:r>
      <w:r>
        <w:rPr>
          <w:rFonts w:ascii="Arial" w:hAnsi="Arial" w:cs="Arial"/>
          <w:sz w:val="20"/>
          <w:szCs w:val="20"/>
        </w:rPr>
        <w:t>vanu pro kojenecké plavání (sponzorský dar). S využitím se počítá po rekonstrukci plaveckého bazénu.</w:t>
      </w:r>
    </w:p>
    <w:p w:rsidR="00134E13" w:rsidRPr="0097116E" w:rsidRDefault="00134E13" w:rsidP="00134E13">
      <w:pPr>
        <w:jc w:val="both"/>
        <w:rPr>
          <w:rFonts w:ascii="Arial" w:hAnsi="Arial" w:cs="Arial"/>
          <w:sz w:val="20"/>
          <w:szCs w:val="20"/>
        </w:rPr>
      </w:pPr>
    </w:p>
    <w:p w:rsidR="00134E13" w:rsidRPr="00D11D57" w:rsidRDefault="00134E13" w:rsidP="00134E13">
      <w:pPr>
        <w:rPr>
          <w:rFonts w:ascii="Arial" w:hAnsi="Arial" w:cs="Arial"/>
          <w:b/>
          <w:color w:val="0000FF"/>
          <w:sz w:val="22"/>
          <w:szCs w:val="22"/>
        </w:rPr>
      </w:pPr>
    </w:p>
    <w:p w:rsidR="00134E13" w:rsidRPr="0097116E" w:rsidRDefault="00134E13" w:rsidP="00134E13">
      <w:pPr>
        <w:rPr>
          <w:rFonts w:ascii="Arial" w:hAnsi="Arial" w:cs="Arial"/>
          <w:b/>
          <w:sz w:val="22"/>
          <w:szCs w:val="22"/>
        </w:rPr>
      </w:pPr>
      <w:r w:rsidRPr="0097116E">
        <w:rPr>
          <w:rFonts w:ascii="Arial" w:hAnsi="Arial" w:cs="Arial"/>
          <w:b/>
          <w:sz w:val="22"/>
          <w:szCs w:val="22"/>
        </w:rPr>
        <w:t>12. Přehled investičních záměrů, investičních požadavků příspěvkové organizace</w:t>
      </w:r>
    </w:p>
    <w:p w:rsidR="00134E13" w:rsidRPr="00D11D57" w:rsidRDefault="00134E13" w:rsidP="00134E13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612004" w:rsidRDefault="00612004" w:rsidP="006120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Plavecká škola Uherské Hradiště v roce 2009 neměla žádné investiční záměry a investiční požadavky. </w:t>
      </w:r>
    </w:p>
    <w:p w:rsidR="004541CB" w:rsidRDefault="004541CB" w:rsidP="003C3C79">
      <w:pPr>
        <w:jc w:val="both"/>
        <w:rPr>
          <w:rFonts w:ascii="Arial" w:hAnsi="Arial" w:cs="Arial"/>
          <w:b/>
          <w:sz w:val="22"/>
          <w:szCs w:val="22"/>
        </w:rPr>
      </w:pPr>
      <w:bookmarkStart w:id="0" w:name="_Toc220229227"/>
      <w:bookmarkStart w:id="1" w:name="_Toc220229558"/>
    </w:p>
    <w:p w:rsidR="00612004" w:rsidRDefault="00612004" w:rsidP="003C3C79">
      <w:pPr>
        <w:jc w:val="both"/>
        <w:rPr>
          <w:rFonts w:ascii="Arial" w:hAnsi="Arial" w:cs="Arial"/>
          <w:b/>
          <w:sz w:val="22"/>
          <w:szCs w:val="22"/>
        </w:rPr>
      </w:pPr>
    </w:p>
    <w:p w:rsidR="004966E0" w:rsidRPr="00746303" w:rsidRDefault="004966E0" w:rsidP="003C3C79">
      <w:pPr>
        <w:jc w:val="both"/>
        <w:rPr>
          <w:rFonts w:ascii="Arial" w:hAnsi="Arial" w:cs="Arial"/>
          <w:b/>
          <w:sz w:val="22"/>
          <w:szCs w:val="22"/>
        </w:rPr>
      </w:pPr>
      <w:r w:rsidRPr="00746303">
        <w:rPr>
          <w:rFonts w:ascii="Arial" w:hAnsi="Arial" w:cs="Arial"/>
          <w:b/>
          <w:sz w:val="22"/>
          <w:szCs w:val="22"/>
        </w:rPr>
        <w:t>13. Přehled o pohybu dlouhodobého majetku organizace</w:t>
      </w:r>
      <w:bookmarkEnd w:id="0"/>
      <w:bookmarkEnd w:id="1"/>
    </w:p>
    <w:p w:rsidR="004966E0" w:rsidRPr="00746303" w:rsidRDefault="004966E0" w:rsidP="00134E13">
      <w:pPr>
        <w:jc w:val="both"/>
        <w:rPr>
          <w:rFonts w:ascii="Arial" w:hAnsi="Arial" w:cs="Arial"/>
          <w:sz w:val="20"/>
          <w:szCs w:val="20"/>
        </w:rPr>
      </w:pPr>
    </w:p>
    <w:p w:rsidR="00031D80" w:rsidRDefault="00953BA1" w:rsidP="00134E13">
      <w:pPr>
        <w:jc w:val="both"/>
        <w:rPr>
          <w:rFonts w:ascii="Arial" w:hAnsi="Arial" w:cs="Arial"/>
          <w:sz w:val="20"/>
          <w:szCs w:val="20"/>
        </w:rPr>
      </w:pPr>
      <w:r w:rsidRPr="00746303">
        <w:rPr>
          <w:rFonts w:ascii="Arial" w:hAnsi="Arial" w:cs="Arial"/>
          <w:sz w:val="20"/>
          <w:szCs w:val="20"/>
        </w:rPr>
        <w:t>V průběhu roku 200</w:t>
      </w:r>
      <w:r w:rsidR="00614EE3">
        <w:rPr>
          <w:rFonts w:ascii="Arial" w:hAnsi="Arial" w:cs="Arial"/>
          <w:sz w:val="20"/>
          <w:szCs w:val="20"/>
        </w:rPr>
        <w:t>9</w:t>
      </w:r>
      <w:r w:rsidRPr="00746303">
        <w:rPr>
          <w:rFonts w:ascii="Arial" w:hAnsi="Arial" w:cs="Arial"/>
          <w:sz w:val="20"/>
          <w:szCs w:val="20"/>
        </w:rPr>
        <w:t xml:space="preserve"> organizace </w:t>
      </w:r>
      <w:r w:rsidR="00612004">
        <w:rPr>
          <w:rFonts w:ascii="Arial" w:hAnsi="Arial" w:cs="Arial"/>
          <w:sz w:val="20"/>
          <w:szCs w:val="20"/>
        </w:rPr>
        <w:t>ne</w:t>
      </w:r>
      <w:r w:rsidRPr="00746303">
        <w:rPr>
          <w:rFonts w:ascii="Arial" w:hAnsi="Arial" w:cs="Arial"/>
          <w:sz w:val="20"/>
          <w:szCs w:val="20"/>
        </w:rPr>
        <w:t>nabyla dlouhodobý majetek</w:t>
      </w:r>
      <w:r w:rsidR="00612004">
        <w:rPr>
          <w:rFonts w:ascii="Arial" w:hAnsi="Arial" w:cs="Arial"/>
          <w:sz w:val="20"/>
          <w:szCs w:val="20"/>
        </w:rPr>
        <w:t xml:space="preserve">. </w:t>
      </w:r>
      <w:r w:rsidRPr="00746303">
        <w:rPr>
          <w:rFonts w:ascii="Arial" w:hAnsi="Arial" w:cs="Arial"/>
          <w:sz w:val="20"/>
          <w:szCs w:val="20"/>
        </w:rPr>
        <w:t>Organizací byl v roce 200</w:t>
      </w:r>
      <w:r w:rsidR="00614EE3">
        <w:rPr>
          <w:rFonts w:ascii="Arial" w:hAnsi="Arial" w:cs="Arial"/>
          <w:sz w:val="20"/>
          <w:szCs w:val="20"/>
        </w:rPr>
        <w:t>9</w:t>
      </w:r>
      <w:r w:rsidRPr="00746303">
        <w:rPr>
          <w:rFonts w:ascii="Arial" w:hAnsi="Arial" w:cs="Arial"/>
          <w:sz w:val="20"/>
          <w:szCs w:val="20"/>
        </w:rPr>
        <w:t xml:space="preserve"> vyřazen dlouhodobý majetek v pořizovací ceně </w:t>
      </w:r>
      <w:r w:rsidR="00D849C3">
        <w:rPr>
          <w:rFonts w:ascii="Arial" w:hAnsi="Arial" w:cs="Arial"/>
          <w:sz w:val="20"/>
          <w:szCs w:val="20"/>
        </w:rPr>
        <w:t xml:space="preserve">Kč </w:t>
      </w:r>
      <w:r w:rsidR="00612004">
        <w:rPr>
          <w:rFonts w:ascii="Arial" w:hAnsi="Arial" w:cs="Arial"/>
          <w:sz w:val="20"/>
          <w:szCs w:val="20"/>
        </w:rPr>
        <w:t>80.575,00 (poškozený televizor, regál na pomůcky, PC display, sedací souprava, skříň, ventilátor).</w:t>
      </w:r>
    </w:p>
    <w:p w:rsidR="00612004" w:rsidRPr="00746303" w:rsidRDefault="00612004" w:rsidP="00134E13">
      <w:pPr>
        <w:jc w:val="both"/>
        <w:rPr>
          <w:rFonts w:ascii="Arial" w:hAnsi="Arial" w:cs="Arial"/>
          <w:sz w:val="20"/>
          <w:szCs w:val="20"/>
        </w:rPr>
      </w:pPr>
    </w:p>
    <w:p w:rsidR="00031D80" w:rsidRDefault="00031D80" w:rsidP="00134E13">
      <w:pPr>
        <w:jc w:val="both"/>
        <w:rPr>
          <w:rFonts w:ascii="Arial" w:hAnsi="Arial" w:cs="Arial"/>
          <w:sz w:val="20"/>
          <w:szCs w:val="20"/>
        </w:rPr>
      </w:pPr>
      <w:r w:rsidRPr="00746303">
        <w:rPr>
          <w:rFonts w:ascii="Arial" w:hAnsi="Arial" w:cs="Arial"/>
          <w:sz w:val="20"/>
          <w:szCs w:val="20"/>
        </w:rPr>
        <w:t>Organizace v roce 200</w:t>
      </w:r>
      <w:r w:rsidR="00614EE3">
        <w:rPr>
          <w:rFonts w:ascii="Arial" w:hAnsi="Arial" w:cs="Arial"/>
          <w:sz w:val="20"/>
          <w:szCs w:val="20"/>
        </w:rPr>
        <w:t>9</w:t>
      </w:r>
      <w:r w:rsidRPr="00746303">
        <w:rPr>
          <w:rFonts w:ascii="Arial" w:hAnsi="Arial" w:cs="Arial"/>
          <w:sz w:val="20"/>
          <w:szCs w:val="20"/>
        </w:rPr>
        <w:t xml:space="preserve"> </w:t>
      </w:r>
      <w:r w:rsidR="00797EE6">
        <w:rPr>
          <w:rFonts w:ascii="Arial" w:hAnsi="Arial" w:cs="Arial"/>
          <w:sz w:val="20"/>
          <w:szCs w:val="20"/>
        </w:rPr>
        <w:t>ne</w:t>
      </w:r>
      <w:r w:rsidRPr="00746303">
        <w:rPr>
          <w:rFonts w:ascii="Arial" w:hAnsi="Arial" w:cs="Arial"/>
          <w:sz w:val="20"/>
          <w:szCs w:val="20"/>
        </w:rPr>
        <w:t xml:space="preserve">pronajímala </w:t>
      </w:r>
      <w:r w:rsidR="00C900DA" w:rsidRPr="00746303">
        <w:rPr>
          <w:rFonts w:ascii="Arial" w:hAnsi="Arial" w:cs="Arial"/>
          <w:sz w:val="20"/>
          <w:szCs w:val="20"/>
        </w:rPr>
        <w:t>prostory</w:t>
      </w:r>
      <w:r w:rsidRPr="00746303">
        <w:rPr>
          <w:rFonts w:ascii="Arial" w:hAnsi="Arial" w:cs="Arial"/>
          <w:sz w:val="20"/>
          <w:szCs w:val="20"/>
        </w:rPr>
        <w:t>, ze kterých v roce 200</w:t>
      </w:r>
      <w:r w:rsidR="00614EE3">
        <w:rPr>
          <w:rFonts w:ascii="Arial" w:hAnsi="Arial" w:cs="Arial"/>
          <w:sz w:val="20"/>
          <w:szCs w:val="20"/>
        </w:rPr>
        <w:t>9</w:t>
      </w:r>
      <w:r w:rsidRPr="00746303">
        <w:rPr>
          <w:rFonts w:ascii="Arial" w:hAnsi="Arial" w:cs="Arial"/>
          <w:sz w:val="20"/>
          <w:szCs w:val="20"/>
        </w:rPr>
        <w:t xml:space="preserve"> získala příjmy</w:t>
      </w:r>
      <w:r w:rsidR="00797EE6">
        <w:rPr>
          <w:rFonts w:ascii="Arial" w:hAnsi="Arial" w:cs="Arial"/>
          <w:sz w:val="20"/>
          <w:szCs w:val="20"/>
        </w:rPr>
        <w:t>.</w:t>
      </w:r>
    </w:p>
    <w:p w:rsidR="00797EE6" w:rsidRPr="00746303" w:rsidRDefault="00797EE6" w:rsidP="00797E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Organizace v roce 2009</w:t>
      </w:r>
      <w:r w:rsidRPr="00746303">
        <w:rPr>
          <w:rFonts w:ascii="Arial" w:hAnsi="Arial" w:cs="Arial"/>
          <w:sz w:val="20"/>
          <w:szCs w:val="20"/>
        </w:rPr>
        <w:t xml:space="preserve"> využívala najatých prostor </w:t>
      </w:r>
      <w:r>
        <w:rPr>
          <w:rFonts w:ascii="Arial" w:hAnsi="Arial" w:cs="Arial"/>
          <w:sz w:val="20"/>
          <w:szCs w:val="20"/>
        </w:rPr>
        <w:t>plaveckého bazénu</w:t>
      </w:r>
      <w:r w:rsidRPr="00746303">
        <w:rPr>
          <w:rFonts w:ascii="Arial" w:hAnsi="Arial" w:cs="Arial"/>
          <w:sz w:val="20"/>
          <w:szCs w:val="20"/>
        </w:rPr>
        <w:t xml:space="preserve"> pro zajištění své činnosti, za které v roce 2008 vynaložila </w:t>
      </w:r>
      <w:r>
        <w:rPr>
          <w:rFonts w:ascii="Arial" w:hAnsi="Arial" w:cs="Arial"/>
          <w:sz w:val="20"/>
          <w:szCs w:val="20"/>
        </w:rPr>
        <w:t>Kč 1.922.104,00, včetně doplňkové činnosti</w:t>
      </w:r>
      <w:r w:rsidRPr="00746303">
        <w:rPr>
          <w:rFonts w:ascii="Arial" w:hAnsi="Arial" w:cs="Arial"/>
          <w:sz w:val="20"/>
          <w:szCs w:val="20"/>
        </w:rPr>
        <w:t>.</w:t>
      </w:r>
    </w:p>
    <w:p w:rsidR="00797EE6" w:rsidRPr="00746303" w:rsidRDefault="00797EE6" w:rsidP="00134E13">
      <w:pPr>
        <w:jc w:val="both"/>
        <w:rPr>
          <w:rFonts w:ascii="Arial" w:hAnsi="Arial" w:cs="Arial"/>
          <w:sz w:val="20"/>
          <w:szCs w:val="20"/>
        </w:rPr>
      </w:pPr>
    </w:p>
    <w:p w:rsidR="00134E13" w:rsidRPr="0068365D" w:rsidRDefault="00134E13" w:rsidP="00134E13">
      <w:pPr>
        <w:rPr>
          <w:rFonts w:ascii="Arial" w:hAnsi="Arial" w:cs="Arial"/>
          <w:b/>
          <w:sz w:val="22"/>
          <w:szCs w:val="22"/>
        </w:rPr>
      </w:pPr>
      <w:r w:rsidRPr="0068365D">
        <w:rPr>
          <w:rFonts w:ascii="Arial" w:hAnsi="Arial" w:cs="Arial"/>
          <w:b/>
          <w:sz w:val="22"/>
          <w:szCs w:val="22"/>
        </w:rPr>
        <w:t>1</w:t>
      </w:r>
      <w:r w:rsidR="004966E0" w:rsidRPr="0068365D">
        <w:rPr>
          <w:rFonts w:ascii="Arial" w:hAnsi="Arial" w:cs="Arial"/>
          <w:b/>
          <w:sz w:val="22"/>
          <w:szCs w:val="22"/>
        </w:rPr>
        <w:t>4</w:t>
      </w:r>
      <w:r w:rsidRPr="0068365D">
        <w:rPr>
          <w:rFonts w:ascii="Arial" w:hAnsi="Arial" w:cs="Arial"/>
          <w:b/>
          <w:sz w:val="22"/>
          <w:szCs w:val="22"/>
        </w:rPr>
        <w:t xml:space="preserve">. Vyhodnocení </w:t>
      </w:r>
      <w:r w:rsidR="00962813" w:rsidRPr="0068365D">
        <w:rPr>
          <w:rFonts w:ascii="Arial" w:hAnsi="Arial" w:cs="Arial"/>
          <w:b/>
          <w:sz w:val="22"/>
          <w:szCs w:val="22"/>
        </w:rPr>
        <w:t>p</w:t>
      </w:r>
      <w:r w:rsidRPr="0068365D">
        <w:rPr>
          <w:rFonts w:ascii="Arial" w:hAnsi="Arial" w:cs="Arial"/>
          <w:b/>
          <w:sz w:val="22"/>
          <w:szCs w:val="22"/>
        </w:rPr>
        <w:t>rojektů - EU</w:t>
      </w:r>
    </w:p>
    <w:p w:rsidR="00134E13" w:rsidRPr="0068365D" w:rsidRDefault="00134E13" w:rsidP="00134E13">
      <w:pPr>
        <w:jc w:val="both"/>
      </w:pPr>
    </w:p>
    <w:p w:rsidR="00797EE6" w:rsidRDefault="00797EE6" w:rsidP="00797E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Plavecká škola Uherské Hradiště v roce 2009 neměla žádné projekty z EU.</w:t>
      </w:r>
    </w:p>
    <w:p w:rsidR="00134E13" w:rsidRPr="00D11D57" w:rsidRDefault="00797EE6" w:rsidP="00797EE6">
      <w:pPr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D11D57">
        <w:rPr>
          <w:rFonts w:ascii="Arial" w:hAnsi="Arial" w:cs="Arial"/>
          <w:b/>
          <w:color w:val="0000FF"/>
          <w:sz w:val="22"/>
          <w:szCs w:val="22"/>
        </w:rPr>
        <w:t xml:space="preserve"> </w:t>
      </w:r>
    </w:p>
    <w:p w:rsidR="00134E13" w:rsidRPr="0068181F" w:rsidRDefault="004966E0" w:rsidP="00134E13">
      <w:pPr>
        <w:rPr>
          <w:rFonts w:ascii="Arial" w:hAnsi="Arial" w:cs="Arial"/>
          <w:b/>
          <w:sz w:val="22"/>
          <w:szCs w:val="22"/>
        </w:rPr>
      </w:pPr>
      <w:r w:rsidRPr="0068181F">
        <w:rPr>
          <w:rFonts w:ascii="Arial" w:hAnsi="Arial" w:cs="Arial"/>
          <w:b/>
          <w:sz w:val="22"/>
          <w:szCs w:val="22"/>
        </w:rPr>
        <w:t>15</w:t>
      </w:r>
      <w:r w:rsidR="00134E13" w:rsidRPr="0068181F">
        <w:rPr>
          <w:rFonts w:ascii="Arial" w:hAnsi="Arial" w:cs="Arial"/>
          <w:b/>
          <w:sz w:val="22"/>
          <w:szCs w:val="22"/>
        </w:rPr>
        <w:t>. Provedené kontroly organizace</w:t>
      </w:r>
    </w:p>
    <w:p w:rsidR="00134E13" w:rsidRPr="0068181F" w:rsidRDefault="00134E13" w:rsidP="00134E13">
      <w:pPr>
        <w:jc w:val="both"/>
      </w:pPr>
    </w:p>
    <w:p w:rsidR="00143EF8" w:rsidRPr="0068181F" w:rsidRDefault="00134E13" w:rsidP="00143EF8">
      <w:pPr>
        <w:jc w:val="both"/>
        <w:rPr>
          <w:rFonts w:ascii="Arial" w:hAnsi="Arial" w:cs="Arial"/>
          <w:sz w:val="20"/>
          <w:szCs w:val="20"/>
        </w:rPr>
      </w:pPr>
      <w:r w:rsidRPr="0068181F">
        <w:rPr>
          <w:rFonts w:ascii="Arial" w:hAnsi="Arial" w:cs="Arial"/>
          <w:sz w:val="20"/>
          <w:szCs w:val="20"/>
        </w:rPr>
        <w:t xml:space="preserve">V průběhu </w:t>
      </w:r>
      <w:r w:rsidR="0080309E" w:rsidRPr="0068181F">
        <w:rPr>
          <w:rFonts w:ascii="Arial" w:hAnsi="Arial" w:cs="Arial"/>
          <w:sz w:val="20"/>
          <w:szCs w:val="20"/>
        </w:rPr>
        <w:t>roku 2</w:t>
      </w:r>
      <w:r w:rsidR="00895B9F">
        <w:rPr>
          <w:rFonts w:ascii="Arial" w:hAnsi="Arial" w:cs="Arial"/>
          <w:sz w:val="20"/>
          <w:szCs w:val="20"/>
        </w:rPr>
        <w:t>009 byla</w:t>
      </w:r>
      <w:r w:rsidR="00143EF8">
        <w:rPr>
          <w:rFonts w:ascii="Arial" w:hAnsi="Arial" w:cs="Arial"/>
          <w:sz w:val="20"/>
          <w:szCs w:val="20"/>
        </w:rPr>
        <w:t xml:space="preserve"> v organizaci provedena jedna kontrola</w:t>
      </w:r>
      <w:r w:rsidR="00797EE6">
        <w:rPr>
          <w:rFonts w:ascii="Arial" w:hAnsi="Arial" w:cs="Arial"/>
          <w:sz w:val="20"/>
          <w:szCs w:val="20"/>
        </w:rPr>
        <w:t xml:space="preserve"> </w:t>
      </w:r>
      <w:r w:rsidR="00143EF8">
        <w:rPr>
          <w:rFonts w:ascii="Arial" w:hAnsi="Arial" w:cs="Arial"/>
          <w:sz w:val="20"/>
          <w:szCs w:val="20"/>
        </w:rPr>
        <w:t xml:space="preserve">VZP - </w:t>
      </w:r>
      <w:r w:rsidR="00143EF8" w:rsidRPr="0068181F">
        <w:rPr>
          <w:rFonts w:ascii="Arial" w:hAnsi="Arial" w:cs="Arial"/>
          <w:sz w:val="20"/>
          <w:szCs w:val="20"/>
        </w:rPr>
        <w:t xml:space="preserve"> </w:t>
      </w:r>
      <w:r w:rsidR="00143EF8">
        <w:rPr>
          <w:rFonts w:ascii="Arial" w:hAnsi="Arial" w:cs="Arial"/>
          <w:sz w:val="20"/>
          <w:szCs w:val="20"/>
        </w:rPr>
        <w:t>kontrola oznamovací povinnosti, správnosti a úplnosti výpočtu pojistného a kontrola včasnosti a správnosti plateb.</w:t>
      </w:r>
      <w:r w:rsidR="00143EF8" w:rsidRPr="0068181F">
        <w:rPr>
          <w:rFonts w:ascii="Arial" w:hAnsi="Arial" w:cs="Arial"/>
          <w:sz w:val="20"/>
          <w:szCs w:val="20"/>
        </w:rPr>
        <w:t xml:space="preserve"> </w:t>
      </w:r>
      <w:r w:rsidR="00895B9F">
        <w:rPr>
          <w:rFonts w:ascii="Arial" w:hAnsi="Arial" w:cs="Arial"/>
          <w:sz w:val="20"/>
          <w:szCs w:val="20"/>
        </w:rPr>
        <w:t>Byly zjištěny nedostatky v dodržování termínů splatnosti pojistného v kontrolovaném období. VZP bylo organizaci vyměřeno penále ve výši Kč 89,00.</w:t>
      </w:r>
    </w:p>
    <w:p w:rsidR="00143EF8" w:rsidRPr="0068181F" w:rsidRDefault="00143EF8" w:rsidP="00143EF8">
      <w:pPr>
        <w:jc w:val="both"/>
        <w:rPr>
          <w:rFonts w:ascii="Arial" w:hAnsi="Arial" w:cs="Arial"/>
          <w:sz w:val="20"/>
          <w:szCs w:val="20"/>
        </w:rPr>
      </w:pPr>
    </w:p>
    <w:p w:rsidR="00134E13" w:rsidRPr="00D11D57" w:rsidRDefault="00134E13" w:rsidP="00134E13">
      <w:pPr>
        <w:rPr>
          <w:rFonts w:ascii="Arial" w:hAnsi="Arial" w:cs="Arial"/>
          <w:b/>
          <w:color w:val="0000FF"/>
          <w:sz w:val="22"/>
          <w:szCs w:val="22"/>
        </w:rPr>
      </w:pPr>
    </w:p>
    <w:p w:rsidR="00134E13" w:rsidRDefault="00134E13" w:rsidP="00134E13">
      <w:pPr>
        <w:rPr>
          <w:rFonts w:ascii="Arial" w:hAnsi="Arial" w:cs="Arial"/>
          <w:b/>
          <w:sz w:val="22"/>
          <w:szCs w:val="22"/>
        </w:rPr>
      </w:pPr>
      <w:r w:rsidRPr="00691055">
        <w:rPr>
          <w:rFonts w:ascii="Arial" w:hAnsi="Arial" w:cs="Arial"/>
          <w:b/>
          <w:sz w:val="22"/>
          <w:szCs w:val="22"/>
        </w:rPr>
        <w:t>1</w:t>
      </w:r>
      <w:r w:rsidR="004966E0" w:rsidRPr="00691055">
        <w:rPr>
          <w:rFonts w:ascii="Arial" w:hAnsi="Arial" w:cs="Arial"/>
          <w:b/>
          <w:sz w:val="22"/>
          <w:szCs w:val="22"/>
        </w:rPr>
        <w:t>6</w:t>
      </w:r>
      <w:r w:rsidRPr="00691055">
        <w:rPr>
          <w:rFonts w:ascii="Arial" w:hAnsi="Arial" w:cs="Arial"/>
          <w:b/>
          <w:sz w:val="22"/>
          <w:szCs w:val="22"/>
        </w:rPr>
        <w:t>.  Základní ekonomické ukazatele</w:t>
      </w:r>
    </w:p>
    <w:p w:rsidR="00133BF1" w:rsidRDefault="00133BF1" w:rsidP="00134E13">
      <w:pPr>
        <w:rPr>
          <w:rFonts w:ascii="Arial" w:hAnsi="Arial" w:cs="Arial"/>
          <w:b/>
          <w:sz w:val="22"/>
          <w:szCs w:val="22"/>
        </w:rPr>
      </w:pPr>
    </w:p>
    <w:p w:rsidR="00133BF1" w:rsidRPr="00143164" w:rsidRDefault="00133BF1" w:rsidP="00133BF1">
      <w:pPr>
        <w:rPr>
          <w:rFonts w:ascii="Arial" w:hAnsi="Arial" w:cs="Arial"/>
          <w:sz w:val="20"/>
          <w:szCs w:val="20"/>
        </w:rPr>
      </w:pPr>
      <w:r w:rsidRPr="00143164">
        <w:rPr>
          <w:rFonts w:ascii="Arial" w:hAnsi="Arial" w:cs="Arial"/>
          <w:sz w:val="20"/>
          <w:szCs w:val="20"/>
        </w:rPr>
        <w:t>U Plavecké školy Uherské Hradiště tyto ekonomické ukazatele neposuzujeme,</w:t>
      </w:r>
      <w:r w:rsidR="00E532A8">
        <w:rPr>
          <w:rFonts w:ascii="Arial" w:hAnsi="Arial" w:cs="Arial"/>
          <w:sz w:val="20"/>
          <w:szCs w:val="20"/>
        </w:rPr>
        <w:t xml:space="preserve"> </w:t>
      </w:r>
      <w:r w:rsidRPr="00143164">
        <w:rPr>
          <w:rFonts w:ascii="Arial" w:hAnsi="Arial" w:cs="Arial"/>
          <w:sz w:val="20"/>
          <w:szCs w:val="20"/>
        </w:rPr>
        <w:t>neboť škola nemá vlastní žáky.</w:t>
      </w:r>
    </w:p>
    <w:p w:rsidR="00133BF1" w:rsidRPr="00691055" w:rsidRDefault="00133BF1" w:rsidP="00134E13">
      <w:pPr>
        <w:rPr>
          <w:rFonts w:ascii="Arial" w:hAnsi="Arial" w:cs="Arial"/>
          <w:b/>
          <w:sz w:val="22"/>
          <w:szCs w:val="22"/>
        </w:rPr>
      </w:pPr>
    </w:p>
    <w:p w:rsidR="00134E13" w:rsidRDefault="00134E13" w:rsidP="00134E13">
      <w:pPr>
        <w:rPr>
          <w:rFonts w:ascii="Arial" w:hAnsi="Arial" w:cs="Arial"/>
          <w:b/>
          <w:color w:val="0000FF"/>
          <w:sz w:val="22"/>
          <w:szCs w:val="22"/>
        </w:rPr>
      </w:pPr>
    </w:p>
    <w:p w:rsidR="007D1C04" w:rsidRDefault="007D1C04" w:rsidP="00134E13"/>
    <w:p w:rsidR="007D1C04" w:rsidRDefault="007D1C04" w:rsidP="00134E13">
      <w:pPr>
        <w:rPr>
          <w:rFonts w:ascii="Arial" w:hAnsi="Arial" w:cs="Arial"/>
          <w:b/>
          <w:color w:val="0000FF"/>
          <w:sz w:val="22"/>
          <w:szCs w:val="22"/>
        </w:rPr>
      </w:pPr>
    </w:p>
    <w:p w:rsidR="007D1C04" w:rsidRPr="007D1C04" w:rsidRDefault="007D1C04" w:rsidP="00134E13">
      <w:pPr>
        <w:rPr>
          <w:rFonts w:ascii="Arial" w:hAnsi="Arial" w:cs="Arial"/>
          <w:b/>
          <w:color w:val="0000FF"/>
          <w:sz w:val="22"/>
          <w:szCs w:val="22"/>
        </w:rPr>
      </w:pPr>
    </w:p>
    <w:p w:rsidR="00A660EA" w:rsidRPr="00D11D57" w:rsidRDefault="00A660EA" w:rsidP="008000B9">
      <w:pPr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6265BF" w:rsidRPr="007D1C04" w:rsidRDefault="006265BF" w:rsidP="006265BF">
      <w:pPr>
        <w:rPr>
          <w:rFonts w:ascii="Arial" w:hAnsi="Arial" w:cs="Arial"/>
          <w:b/>
          <w:sz w:val="22"/>
          <w:szCs w:val="22"/>
        </w:rPr>
      </w:pPr>
      <w:r w:rsidRPr="007D1C04">
        <w:rPr>
          <w:rFonts w:ascii="Arial" w:hAnsi="Arial" w:cs="Arial"/>
          <w:b/>
          <w:sz w:val="22"/>
          <w:szCs w:val="22"/>
        </w:rPr>
        <w:t>1</w:t>
      </w:r>
      <w:r w:rsidR="004966E0" w:rsidRPr="007D1C04">
        <w:rPr>
          <w:rFonts w:ascii="Arial" w:hAnsi="Arial" w:cs="Arial"/>
          <w:b/>
          <w:sz w:val="22"/>
          <w:szCs w:val="22"/>
        </w:rPr>
        <w:t>7</w:t>
      </w:r>
      <w:r w:rsidRPr="007D1C04">
        <w:rPr>
          <w:rFonts w:ascii="Arial" w:hAnsi="Arial" w:cs="Arial"/>
          <w:b/>
          <w:sz w:val="22"/>
          <w:szCs w:val="22"/>
        </w:rPr>
        <w:t>.  Celkové hodnocení organizace</w:t>
      </w:r>
    </w:p>
    <w:p w:rsidR="006265BF" w:rsidRPr="007D1C04" w:rsidRDefault="006265BF" w:rsidP="006265BF">
      <w:pPr>
        <w:pStyle w:val="Zkladntext2"/>
        <w:rPr>
          <w:rFonts w:ascii="Arial" w:hAnsi="Arial" w:cs="Arial"/>
          <w:sz w:val="20"/>
          <w:szCs w:val="20"/>
        </w:rPr>
      </w:pPr>
    </w:p>
    <w:p w:rsidR="006265BF" w:rsidRPr="007D1C04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7D1C04">
        <w:rPr>
          <w:rFonts w:ascii="Arial" w:hAnsi="Arial" w:cs="Arial"/>
          <w:sz w:val="20"/>
          <w:szCs w:val="20"/>
        </w:rPr>
        <w:t>Řádná účetní závěrka byla</w:t>
      </w:r>
      <w:r w:rsidR="00CB73A4" w:rsidRPr="007D1C04">
        <w:rPr>
          <w:rFonts w:ascii="Arial" w:hAnsi="Arial" w:cs="Arial"/>
          <w:sz w:val="20"/>
          <w:szCs w:val="20"/>
        </w:rPr>
        <w:t xml:space="preserve"> </w:t>
      </w:r>
      <w:r w:rsidRPr="007D1C04">
        <w:rPr>
          <w:rFonts w:ascii="Arial" w:hAnsi="Arial" w:cs="Arial"/>
          <w:sz w:val="20"/>
          <w:szCs w:val="20"/>
        </w:rPr>
        <w:t>sestavena v souladu s vyhláškou č. 505/2002 Sb. ve znění pozdějších předpisů a stanoveným způsobem předložena zřizovateli dle vyhlášky MF č. 16/2001 Sb., o způsobu, termínech a rozsahu údajů předkládaných pro hodnocení plnění státního rozpočtu, rozpočtů státních fondů a rozpočtů územních samosprávných celků, ve znění pozdějších předpisů.</w:t>
      </w:r>
    </w:p>
    <w:p w:rsidR="00133BF1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133BF1">
        <w:rPr>
          <w:rFonts w:ascii="Arial" w:hAnsi="Arial" w:cs="Arial"/>
          <w:sz w:val="20"/>
          <w:szCs w:val="20"/>
        </w:rPr>
        <w:lastRenderedPageBreak/>
        <w:t>K dosažení co nejvěrnějšího zobrazení skutečnosti N a V k 31. 12. 200</w:t>
      </w:r>
      <w:r w:rsidR="00614EE3" w:rsidRPr="00133BF1">
        <w:rPr>
          <w:rFonts w:ascii="Arial" w:hAnsi="Arial" w:cs="Arial"/>
          <w:sz w:val="20"/>
          <w:szCs w:val="20"/>
        </w:rPr>
        <w:t>9</w:t>
      </w:r>
      <w:r w:rsidRPr="00133BF1">
        <w:rPr>
          <w:rFonts w:ascii="Arial" w:hAnsi="Arial" w:cs="Arial"/>
          <w:sz w:val="20"/>
          <w:szCs w:val="20"/>
        </w:rPr>
        <w:t xml:space="preserve"> organizace </w:t>
      </w:r>
      <w:r w:rsidR="00FE7F2B">
        <w:rPr>
          <w:rFonts w:ascii="Arial" w:hAnsi="Arial" w:cs="Arial"/>
          <w:sz w:val="20"/>
          <w:szCs w:val="20"/>
        </w:rPr>
        <w:t>ne</w:t>
      </w:r>
      <w:r w:rsidRPr="00133BF1">
        <w:rPr>
          <w:rFonts w:ascii="Arial" w:hAnsi="Arial" w:cs="Arial"/>
          <w:sz w:val="20"/>
          <w:szCs w:val="20"/>
        </w:rPr>
        <w:t>použila při roční uzávěrce časové rozlišení nákladů a výnosů</w:t>
      </w:r>
      <w:r w:rsidR="00FE7F2B">
        <w:rPr>
          <w:rFonts w:ascii="Arial" w:hAnsi="Arial" w:cs="Arial"/>
          <w:sz w:val="20"/>
          <w:szCs w:val="20"/>
        </w:rPr>
        <w:t xml:space="preserve">, pouze </w:t>
      </w:r>
      <w:r w:rsidRPr="00133BF1">
        <w:rPr>
          <w:rFonts w:ascii="Arial" w:hAnsi="Arial" w:cs="Arial"/>
          <w:sz w:val="20"/>
          <w:szCs w:val="20"/>
        </w:rPr>
        <w:t xml:space="preserve">dohadné účty </w:t>
      </w:r>
      <w:r w:rsidR="00133BF1">
        <w:rPr>
          <w:rFonts w:ascii="Arial" w:hAnsi="Arial" w:cs="Arial"/>
          <w:sz w:val="20"/>
          <w:szCs w:val="20"/>
        </w:rPr>
        <w:t>aktivní.</w:t>
      </w:r>
      <w:r w:rsidR="00FE7F2B">
        <w:rPr>
          <w:rFonts w:ascii="Arial" w:hAnsi="Arial" w:cs="Arial"/>
          <w:sz w:val="20"/>
          <w:szCs w:val="20"/>
        </w:rPr>
        <w:t xml:space="preserve"> V příštím období doporučuji účtovat časově rozlišené náklady a výnosy. </w:t>
      </w:r>
    </w:p>
    <w:p w:rsidR="006265BF" w:rsidRPr="00133BF1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133BF1">
        <w:rPr>
          <w:rFonts w:ascii="Arial" w:hAnsi="Arial" w:cs="Arial"/>
          <w:sz w:val="20"/>
          <w:szCs w:val="20"/>
        </w:rPr>
        <w:t>Data účetní závěrky byla předána včas. Na základě kontroly závěrky nebyly</w:t>
      </w:r>
      <w:r w:rsidR="009E6A21" w:rsidRPr="00133BF1">
        <w:rPr>
          <w:rFonts w:ascii="Arial" w:hAnsi="Arial" w:cs="Arial"/>
          <w:sz w:val="20"/>
          <w:szCs w:val="20"/>
        </w:rPr>
        <w:t xml:space="preserve"> </w:t>
      </w:r>
      <w:r w:rsidRPr="00133BF1">
        <w:rPr>
          <w:rFonts w:ascii="Arial" w:hAnsi="Arial" w:cs="Arial"/>
          <w:sz w:val="20"/>
          <w:szCs w:val="20"/>
        </w:rPr>
        <w:t xml:space="preserve">zjištěny rozdíly kontrolovaných vazeb účetnictví. </w:t>
      </w:r>
    </w:p>
    <w:p w:rsidR="00133BF1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133BF1">
        <w:rPr>
          <w:rFonts w:ascii="Arial" w:hAnsi="Arial" w:cs="Arial"/>
          <w:sz w:val="20"/>
          <w:szCs w:val="20"/>
        </w:rPr>
        <w:t>Účetní výkazy (rozvaha, výkaz zisku a</w:t>
      </w:r>
      <w:r w:rsidR="009E6A21" w:rsidRPr="00133BF1">
        <w:rPr>
          <w:rFonts w:ascii="Arial" w:hAnsi="Arial" w:cs="Arial"/>
          <w:sz w:val="20"/>
          <w:szCs w:val="20"/>
        </w:rPr>
        <w:t xml:space="preserve"> ztráty, příloha) k 31. 12. 200</w:t>
      </w:r>
      <w:r w:rsidR="00614EE3" w:rsidRPr="00133BF1">
        <w:rPr>
          <w:rFonts w:ascii="Arial" w:hAnsi="Arial" w:cs="Arial"/>
          <w:sz w:val="20"/>
          <w:szCs w:val="20"/>
        </w:rPr>
        <w:t>9</w:t>
      </w:r>
      <w:r w:rsidRPr="00133BF1">
        <w:rPr>
          <w:rFonts w:ascii="Arial" w:hAnsi="Arial" w:cs="Arial"/>
          <w:sz w:val="20"/>
          <w:szCs w:val="20"/>
        </w:rPr>
        <w:t xml:space="preserve"> byly zaslány ve stanoveném termínu a předepsaném rozsahu. Vazby jednotlivých účetních výkazů byly dodrženy a nevykazovaly rozdíly. </w:t>
      </w:r>
    </w:p>
    <w:p w:rsidR="006265BF" w:rsidRPr="00133BF1" w:rsidRDefault="00D55287" w:rsidP="006265BF">
      <w:pPr>
        <w:numPr>
          <w:ilvl w:val="0"/>
          <w:numId w:val="6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133BF1">
        <w:rPr>
          <w:rFonts w:ascii="Arial" w:hAnsi="Arial" w:cs="Arial"/>
          <w:sz w:val="20"/>
          <w:szCs w:val="20"/>
        </w:rPr>
        <w:t xml:space="preserve">Zpráva o </w:t>
      </w:r>
      <w:r w:rsidR="006265BF" w:rsidRPr="00133BF1">
        <w:rPr>
          <w:rFonts w:ascii="Arial" w:hAnsi="Arial" w:cs="Arial"/>
          <w:sz w:val="20"/>
          <w:szCs w:val="20"/>
        </w:rPr>
        <w:t>hospodaření byl</w:t>
      </w:r>
      <w:r w:rsidRPr="00133BF1">
        <w:rPr>
          <w:rFonts w:ascii="Arial" w:hAnsi="Arial" w:cs="Arial"/>
          <w:sz w:val="20"/>
          <w:szCs w:val="20"/>
        </w:rPr>
        <w:t>a</w:t>
      </w:r>
      <w:r w:rsidR="009E6A21" w:rsidRPr="00133BF1">
        <w:rPr>
          <w:rFonts w:ascii="Arial" w:hAnsi="Arial" w:cs="Arial"/>
          <w:sz w:val="20"/>
          <w:szCs w:val="20"/>
        </w:rPr>
        <w:t xml:space="preserve"> </w:t>
      </w:r>
      <w:r w:rsidR="006265BF" w:rsidRPr="00133BF1">
        <w:rPr>
          <w:rFonts w:ascii="Arial" w:hAnsi="Arial" w:cs="Arial"/>
          <w:sz w:val="20"/>
          <w:szCs w:val="20"/>
        </w:rPr>
        <w:t>předložen</w:t>
      </w:r>
      <w:r w:rsidRPr="00133BF1">
        <w:rPr>
          <w:rFonts w:ascii="Arial" w:hAnsi="Arial" w:cs="Arial"/>
          <w:sz w:val="20"/>
          <w:szCs w:val="20"/>
        </w:rPr>
        <w:t>a</w:t>
      </w:r>
      <w:r w:rsidR="006265BF" w:rsidRPr="00133BF1">
        <w:rPr>
          <w:rFonts w:ascii="Arial" w:hAnsi="Arial" w:cs="Arial"/>
          <w:sz w:val="20"/>
          <w:szCs w:val="20"/>
        </w:rPr>
        <w:t xml:space="preserve"> dle pokynu odboru. Komentáře k jednotlivým bodům jsou dostačující. </w:t>
      </w:r>
      <w:r w:rsidR="006265BF" w:rsidRPr="00133BF1">
        <w:rPr>
          <w:rFonts w:ascii="Arial" w:hAnsi="Arial" w:cs="Arial"/>
          <w:sz w:val="20"/>
          <w:szCs w:val="20"/>
          <w:u w:val="single"/>
        </w:rPr>
        <w:t xml:space="preserve">Na základě kontroly údajů byly provedeny drobné opravy. </w:t>
      </w:r>
    </w:p>
    <w:p w:rsidR="00133BF1" w:rsidRDefault="006265BF" w:rsidP="009E6A21">
      <w:pPr>
        <w:numPr>
          <w:ilvl w:val="0"/>
          <w:numId w:val="6"/>
        </w:numPr>
        <w:spacing w:before="120"/>
        <w:ind w:hanging="720"/>
        <w:jc w:val="both"/>
        <w:rPr>
          <w:rFonts w:ascii="Arial" w:hAnsi="Arial" w:cs="Arial"/>
          <w:sz w:val="20"/>
          <w:szCs w:val="20"/>
        </w:rPr>
      </w:pPr>
      <w:r w:rsidRPr="00133BF1">
        <w:rPr>
          <w:rFonts w:ascii="Arial" w:hAnsi="Arial" w:cs="Arial"/>
          <w:sz w:val="20"/>
          <w:szCs w:val="20"/>
        </w:rPr>
        <w:t>Celková ekonomická situace organizace je hodnocena podle jednotlivých bodů t</w:t>
      </w:r>
      <w:r w:rsidR="009E6A21" w:rsidRPr="00133BF1">
        <w:rPr>
          <w:rFonts w:ascii="Arial" w:hAnsi="Arial" w:cs="Arial"/>
          <w:sz w:val="20"/>
          <w:szCs w:val="20"/>
        </w:rPr>
        <w:t>ohoto vypracovaného stanoviska</w:t>
      </w:r>
      <w:r w:rsidR="003C3C79" w:rsidRPr="00133BF1">
        <w:rPr>
          <w:rFonts w:ascii="Arial" w:hAnsi="Arial" w:cs="Arial"/>
          <w:sz w:val="20"/>
          <w:szCs w:val="20"/>
        </w:rPr>
        <w:t xml:space="preserve"> </w:t>
      </w:r>
    </w:p>
    <w:p w:rsidR="009E6A21" w:rsidRPr="00133BF1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Arial" w:hAnsi="Arial" w:cs="Arial"/>
          <w:i/>
          <w:sz w:val="20"/>
          <w:szCs w:val="20"/>
        </w:rPr>
      </w:pPr>
      <w:r w:rsidRPr="00133BF1">
        <w:rPr>
          <w:rFonts w:ascii="Arial" w:hAnsi="Arial" w:cs="Arial"/>
          <w:sz w:val="20"/>
          <w:szCs w:val="20"/>
        </w:rPr>
        <w:t>Hodnocení celoroční spolupráce a přístupu organizace –</w:t>
      </w:r>
      <w:r w:rsidR="00133BF1" w:rsidRPr="00133BF1">
        <w:rPr>
          <w:rFonts w:ascii="Arial" w:hAnsi="Arial" w:cs="Arial"/>
          <w:sz w:val="20"/>
          <w:szCs w:val="20"/>
        </w:rPr>
        <w:t xml:space="preserve"> </w:t>
      </w:r>
      <w:r w:rsidRPr="00133BF1">
        <w:rPr>
          <w:rFonts w:ascii="Arial" w:hAnsi="Arial" w:cs="Arial"/>
          <w:sz w:val="20"/>
          <w:szCs w:val="20"/>
        </w:rPr>
        <w:t>dobrá spolupráce, termíny jsou dodržovány, organizace předkládá materiály dle požadované struktury,</w:t>
      </w:r>
      <w:r w:rsidR="009E6A21" w:rsidRPr="00133BF1">
        <w:rPr>
          <w:rFonts w:ascii="Arial" w:hAnsi="Arial" w:cs="Arial"/>
          <w:sz w:val="20"/>
          <w:szCs w:val="20"/>
        </w:rPr>
        <w:t xml:space="preserve"> evidence je analyticky členěna</w:t>
      </w:r>
      <w:r w:rsidR="00133BF1">
        <w:rPr>
          <w:rFonts w:ascii="Arial" w:hAnsi="Arial" w:cs="Arial"/>
          <w:sz w:val="20"/>
          <w:szCs w:val="20"/>
        </w:rPr>
        <w:t>.</w:t>
      </w:r>
    </w:p>
    <w:p w:rsidR="006265BF" w:rsidRPr="007D1C04" w:rsidRDefault="006265BF" w:rsidP="006265BF">
      <w:pPr>
        <w:rPr>
          <w:rFonts w:ascii="Arial" w:hAnsi="Arial" w:cs="Arial"/>
          <w:b/>
          <w:sz w:val="22"/>
          <w:szCs w:val="22"/>
        </w:rPr>
      </w:pPr>
      <w:r w:rsidRPr="00D11D57">
        <w:rPr>
          <w:rFonts w:ascii="Arial" w:hAnsi="Arial" w:cs="Arial"/>
          <w:b/>
          <w:color w:val="0000FF"/>
          <w:sz w:val="22"/>
          <w:szCs w:val="22"/>
        </w:rPr>
        <w:br w:type="page"/>
      </w:r>
      <w:r w:rsidRPr="007D1C04">
        <w:rPr>
          <w:rFonts w:ascii="Arial" w:hAnsi="Arial" w:cs="Arial"/>
          <w:b/>
          <w:sz w:val="22"/>
          <w:szCs w:val="22"/>
        </w:rPr>
        <w:lastRenderedPageBreak/>
        <w:t xml:space="preserve">Závěr </w:t>
      </w:r>
    </w:p>
    <w:p w:rsidR="006265BF" w:rsidRPr="007D1C04" w:rsidRDefault="006265BF" w:rsidP="006265BF">
      <w:pPr>
        <w:jc w:val="both"/>
        <w:rPr>
          <w:rFonts w:ascii="Arial" w:hAnsi="Arial" w:cs="Arial"/>
          <w:sz w:val="20"/>
          <w:szCs w:val="20"/>
        </w:rPr>
      </w:pPr>
    </w:p>
    <w:p w:rsidR="006265BF" w:rsidRPr="007D1C04" w:rsidRDefault="006265BF" w:rsidP="006265BF">
      <w:pPr>
        <w:jc w:val="both"/>
        <w:rPr>
          <w:rFonts w:ascii="Arial" w:hAnsi="Arial" w:cs="Arial"/>
          <w:sz w:val="20"/>
          <w:szCs w:val="20"/>
        </w:rPr>
      </w:pPr>
      <w:r w:rsidRPr="007D1C04">
        <w:rPr>
          <w:rFonts w:ascii="Arial" w:hAnsi="Arial" w:cs="Arial"/>
          <w:sz w:val="20"/>
          <w:szCs w:val="20"/>
        </w:rPr>
        <w:t xml:space="preserve">V rámci hodnocení finančního hospodaření organizace odbor </w:t>
      </w:r>
      <w:r w:rsidR="007D1C04" w:rsidRPr="007D1C04">
        <w:rPr>
          <w:rFonts w:ascii="Arial" w:hAnsi="Arial" w:cs="Arial"/>
          <w:sz w:val="20"/>
          <w:szCs w:val="20"/>
        </w:rPr>
        <w:t>školství mládeže a sportu</w:t>
      </w:r>
      <w:r w:rsidRPr="007D1C04">
        <w:rPr>
          <w:rFonts w:ascii="Arial" w:hAnsi="Arial" w:cs="Arial"/>
          <w:sz w:val="20"/>
          <w:szCs w:val="20"/>
        </w:rPr>
        <w:t xml:space="preserve"> doporučuje, aby zlepšený výsledek hospodaření organizace vykázaný k  31. 12. 200</w:t>
      </w:r>
      <w:r w:rsidR="00614EE3">
        <w:rPr>
          <w:rFonts w:ascii="Arial" w:hAnsi="Arial" w:cs="Arial"/>
          <w:sz w:val="20"/>
          <w:szCs w:val="20"/>
        </w:rPr>
        <w:t>9</w:t>
      </w:r>
      <w:r w:rsidRPr="007D1C04">
        <w:rPr>
          <w:rFonts w:ascii="Arial" w:hAnsi="Arial" w:cs="Arial"/>
          <w:sz w:val="20"/>
          <w:szCs w:val="20"/>
        </w:rPr>
        <w:t xml:space="preserve"> ve výši </w:t>
      </w:r>
      <w:r w:rsidR="00691055">
        <w:rPr>
          <w:rFonts w:ascii="Arial" w:hAnsi="Arial" w:cs="Arial"/>
          <w:sz w:val="20"/>
          <w:szCs w:val="20"/>
        </w:rPr>
        <w:t xml:space="preserve">Kč </w:t>
      </w:r>
      <w:r w:rsidR="00133BF1">
        <w:rPr>
          <w:rFonts w:ascii="Arial" w:hAnsi="Arial" w:cs="Arial"/>
          <w:sz w:val="20"/>
          <w:szCs w:val="20"/>
        </w:rPr>
        <w:t>124,50</w:t>
      </w:r>
      <w:r w:rsidRPr="007D1C04">
        <w:rPr>
          <w:rFonts w:ascii="Arial" w:hAnsi="Arial" w:cs="Arial"/>
          <w:sz w:val="20"/>
          <w:szCs w:val="20"/>
        </w:rPr>
        <w:t xml:space="preserve"> byl převeden do fondu odměn ve výši </w:t>
      </w:r>
      <w:r w:rsidR="00691055">
        <w:rPr>
          <w:rFonts w:ascii="Arial" w:hAnsi="Arial" w:cs="Arial"/>
          <w:sz w:val="20"/>
          <w:szCs w:val="20"/>
        </w:rPr>
        <w:t xml:space="preserve">Kč </w:t>
      </w:r>
      <w:r w:rsidR="00133BF1">
        <w:rPr>
          <w:rFonts w:ascii="Arial" w:hAnsi="Arial" w:cs="Arial"/>
          <w:sz w:val="20"/>
          <w:szCs w:val="20"/>
        </w:rPr>
        <w:t>0</w:t>
      </w:r>
      <w:r w:rsidR="004541CB">
        <w:rPr>
          <w:rFonts w:ascii="Arial" w:hAnsi="Arial" w:cs="Arial"/>
          <w:sz w:val="20"/>
          <w:szCs w:val="20"/>
        </w:rPr>
        <w:t>,00</w:t>
      </w:r>
      <w:r w:rsidRPr="007D1C04">
        <w:rPr>
          <w:rFonts w:ascii="Arial" w:hAnsi="Arial" w:cs="Arial"/>
          <w:sz w:val="20"/>
          <w:szCs w:val="20"/>
        </w:rPr>
        <w:t xml:space="preserve"> a do rezervního fondu ve výši </w:t>
      </w:r>
      <w:r w:rsidR="00691055">
        <w:rPr>
          <w:rFonts w:ascii="Arial" w:hAnsi="Arial" w:cs="Arial"/>
          <w:sz w:val="20"/>
          <w:szCs w:val="20"/>
        </w:rPr>
        <w:t xml:space="preserve">Kč </w:t>
      </w:r>
      <w:r w:rsidR="00133BF1">
        <w:rPr>
          <w:rFonts w:ascii="Arial" w:hAnsi="Arial" w:cs="Arial"/>
          <w:sz w:val="20"/>
          <w:szCs w:val="20"/>
        </w:rPr>
        <w:t>124,50</w:t>
      </w:r>
      <w:r w:rsidRPr="007D1C04">
        <w:rPr>
          <w:rFonts w:ascii="Arial" w:hAnsi="Arial" w:cs="Arial"/>
          <w:sz w:val="20"/>
          <w:szCs w:val="20"/>
        </w:rPr>
        <w:t>.</w:t>
      </w:r>
    </w:p>
    <w:p w:rsidR="006265BF" w:rsidRPr="007D1C04" w:rsidRDefault="006265BF" w:rsidP="006265BF">
      <w:pPr>
        <w:rPr>
          <w:rFonts w:ascii="Arial" w:hAnsi="Arial" w:cs="Arial"/>
          <w:b/>
          <w:sz w:val="20"/>
          <w:szCs w:val="20"/>
        </w:rPr>
      </w:pPr>
    </w:p>
    <w:p w:rsidR="006265BF" w:rsidRPr="007D1C04" w:rsidRDefault="006265BF" w:rsidP="006265BF">
      <w:pPr>
        <w:jc w:val="both"/>
        <w:rPr>
          <w:rFonts w:ascii="Arial" w:hAnsi="Arial" w:cs="Arial"/>
          <w:sz w:val="20"/>
          <w:szCs w:val="20"/>
        </w:rPr>
      </w:pPr>
      <w:r w:rsidRPr="007D1C04">
        <w:rPr>
          <w:rFonts w:ascii="Arial" w:hAnsi="Arial" w:cs="Arial"/>
          <w:sz w:val="20"/>
          <w:szCs w:val="20"/>
        </w:rPr>
        <w:t xml:space="preserve">Stanovisko bylo zpracováno na základě </w:t>
      </w:r>
      <w:r w:rsidR="00A660EA" w:rsidRPr="007D1C04">
        <w:rPr>
          <w:rFonts w:ascii="Arial" w:hAnsi="Arial" w:cs="Arial"/>
          <w:sz w:val="20"/>
          <w:szCs w:val="20"/>
        </w:rPr>
        <w:t xml:space="preserve">účetních dat, vyhodnocení ekonomických ukazatelů a </w:t>
      </w:r>
      <w:r w:rsidRPr="007D1C04">
        <w:rPr>
          <w:rFonts w:ascii="Arial" w:hAnsi="Arial" w:cs="Arial"/>
          <w:sz w:val="20"/>
          <w:szCs w:val="20"/>
        </w:rPr>
        <w:t xml:space="preserve">předložených rozborů hospodaření organizace v souladu s usnesením RZK č. </w:t>
      </w:r>
      <w:r w:rsidR="00614EE3">
        <w:rPr>
          <w:rFonts w:ascii="Arial" w:hAnsi="Arial" w:cs="Arial"/>
          <w:sz w:val="20"/>
          <w:szCs w:val="20"/>
        </w:rPr>
        <w:t>0038</w:t>
      </w:r>
      <w:r w:rsidR="00E61F0A">
        <w:rPr>
          <w:rFonts w:ascii="Arial" w:hAnsi="Arial" w:cs="Arial"/>
          <w:sz w:val="20"/>
          <w:szCs w:val="20"/>
        </w:rPr>
        <w:t>/R02/10</w:t>
      </w:r>
      <w:r w:rsidRPr="007D1C04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="007D1C04">
        <w:rPr>
          <w:rFonts w:ascii="Arial" w:hAnsi="Arial" w:cs="Arial"/>
          <w:sz w:val="20"/>
          <w:szCs w:val="20"/>
        </w:rPr>
        <w:t>2</w:t>
      </w:r>
      <w:r w:rsidR="00E61F0A">
        <w:rPr>
          <w:rFonts w:ascii="Arial" w:hAnsi="Arial" w:cs="Arial"/>
          <w:sz w:val="20"/>
          <w:szCs w:val="20"/>
        </w:rPr>
        <w:t>5</w:t>
      </w:r>
      <w:r w:rsidR="007D1C04">
        <w:rPr>
          <w:rFonts w:ascii="Arial" w:hAnsi="Arial" w:cs="Arial"/>
          <w:sz w:val="20"/>
          <w:szCs w:val="20"/>
        </w:rPr>
        <w:t>.1.20</w:t>
      </w:r>
      <w:r w:rsidR="00E61F0A">
        <w:rPr>
          <w:rFonts w:ascii="Arial" w:hAnsi="Arial" w:cs="Arial"/>
          <w:sz w:val="20"/>
          <w:szCs w:val="20"/>
        </w:rPr>
        <w:t>10</w:t>
      </w:r>
      <w:proofErr w:type="gramEnd"/>
      <w:r w:rsidR="007D1C04">
        <w:rPr>
          <w:rFonts w:ascii="Arial" w:hAnsi="Arial" w:cs="Arial"/>
          <w:sz w:val="20"/>
          <w:szCs w:val="20"/>
        </w:rPr>
        <w:t>.</w:t>
      </w:r>
    </w:p>
    <w:p w:rsidR="006265BF" w:rsidRPr="00D11D57" w:rsidRDefault="006265BF" w:rsidP="006265BF">
      <w:pPr>
        <w:jc w:val="both"/>
        <w:rPr>
          <w:rFonts w:ascii="Arial" w:hAnsi="Arial" w:cs="Arial"/>
          <w:color w:val="0000FF"/>
          <w:sz w:val="20"/>
          <w:szCs w:val="20"/>
        </w:rPr>
      </w:pPr>
    </w:p>
    <w:p w:rsidR="006265BF" w:rsidRPr="00D11D57" w:rsidRDefault="006265BF" w:rsidP="006265BF">
      <w:pPr>
        <w:rPr>
          <w:rFonts w:ascii="Arial" w:hAnsi="Arial" w:cs="Arial"/>
          <w:color w:val="0000FF"/>
          <w:sz w:val="20"/>
          <w:szCs w:val="20"/>
        </w:rPr>
      </w:pPr>
    </w:p>
    <w:p w:rsidR="00C64838" w:rsidRPr="00D11D57" w:rsidRDefault="00C64838" w:rsidP="006265BF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3770"/>
        <w:gridCol w:w="4439"/>
      </w:tblGrid>
      <w:tr w:rsidR="006265BF" w:rsidRPr="007D1C04">
        <w:trPr>
          <w:trHeight w:val="853"/>
        </w:trPr>
        <w:tc>
          <w:tcPr>
            <w:tcW w:w="97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5BF" w:rsidRPr="007D1C04" w:rsidRDefault="006265BF" w:rsidP="006265BF">
            <w:pPr>
              <w:rPr>
                <w:rFonts w:ascii="Arial" w:hAnsi="Arial" w:cs="Arial"/>
                <w:sz w:val="18"/>
                <w:szCs w:val="18"/>
              </w:rPr>
            </w:pPr>
            <w:r w:rsidRPr="007D1C04">
              <w:rPr>
                <w:rFonts w:ascii="Arial" w:hAnsi="Arial" w:cs="Arial"/>
                <w:sz w:val="18"/>
                <w:szCs w:val="18"/>
              </w:rPr>
              <w:t>Tímto stanoviskem nejsou dotčena práva kontrolních orgánů provádět revizi výsledků hospodaření a ověřovat, zda údaje vykázané v účetních výkazech věrně zobrazují majetek, zdroje jeho financování a hospodaření s ním.</w:t>
            </w:r>
          </w:p>
        </w:tc>
      </w:tr>
      <w:tr w:rsidR="006265BF" w:rsidRPr="007D1C04">
        <w:trPr>
          <w:trHeight w:val="345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F" w:rsidRPr="007D1C04" w:rsidRDefault="006265BF" w:rsidP="006265BF">
            <w:pPr>
              <w:rPr>
                <w:rFonts w:ascii="Arial" w:hAnsi="Arial" w:cs="Arial"/>
                <w:sz w:val="18"/>
                <w:szCs w:val="18"/>
              </w:rPr>
            </w:pPr>
            <w:r w:rsidRPr="007D1C04">
              <w:rPr>
                <w:rFonts w:ascii="Arial" w:hAnsi="Arial" w:cs="Arial"/>
                <w:sz w:val="18"/>
                <w:szCs w:val="18"/>
              </w:rPr>
              <w:t xml:space="preserve">Ve Zlíně dne: </w:t>
            </w:r>
          </w:p>
        </w:tc>
        <w:tc>
          <w:tcPr>
            <w:tcW w:w="8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5BF" w:rsidRPr="007D1C04" w:rsidRDefault="00133BF1" w:rsidP="006265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4.3.2010</w:t>
            </w:r>
            <w:proofErr w:type="gramEnd"/>
          </w:p>
        </w:tc>
      </w:tr>
      <w:tr w:rsidR="006265BF" w:rsidRPr="007D1C04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F" w:rsidRPr="007D1C04" w:rsidRDefault="006265BF" w:rsidP="006265BF">
            <w:pPr>
              <w:rPr>
                <w:rFonts w:ascii="Arial" w:hAnsi="Arial" w:cs="Arial"/>
                <w:sz w:val="18"/>
                <w:szCs w:val="18"/>
              </w:rPr>
            </w:pPr>
            <w:r w:rsidRPr="007D1C04">
              <w:rPr>
                <w:rFonts w:ascii="Arial" w:hAnsi="Arial" w:cs="Arial"/>
                <w:sz w:val="18"/>
                <w:szCs w:val="18"/>
              </w:rPr>
              <w:t>Zpracoval:</w:t>
            </w:r>
          </w:p>
        </w:tc>
        <w:tc>
          <w:tcPr>
            <w:tcW w:w="8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5BF" w:rsidRPr="007D1C04" w:rsidRDefault="00133BF1" w:rsidP="006265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 Mrkvanová</w:t>
            </w:r>
          </w:p>
        </w:tc>
      </w:tr>
      <w:tr w:rsidR="006265BF" w:rsidRPr="007D1C04">
        <w:trPr>
          <w:trHeight w:val="518"/>
        </w:trPr>
        <w:tc>
          <w:tcPr>
            <w:tcW w:w="53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F" w:rsidRPr="007D1C04" w:rsidRDefault="006265BF" w:rsidP="006265BF">
            <w:pPr>
              <w:rPr>
                <w:rFonts w:ascii="Arial" w:hAnsi="Arial" w:cs="Arial"/>
                <w:sz w:val="18"/>
                <w:szCs w:val="18"/>
              </w:rPr>
            </w:pPr>
            <w:r w:rsidRPr="007D1C04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="00726DA9" w:rsidRPr="007D1C04">
              <w:rPr>
                <w:rFonts w:ascii="Arial" w:hAnsi="Arial" w:cs="Arial"/>
                <w:sz w:val="18"/>
                <w:szCs w:val="18"/>
              </w:rPr>
              <w:t>odbor školství</w:t>
            </w:r>
            <w:r w:rsidRPr="007D1C04">
              <w:rPr>
                <w:rFonts w:ascii="Arial" w:hAnsi="Arial" w:cs="Arial"/>
                <w:sz w:val="18"/>
                <w:szCs w:val="18"/>
              </w:rPr>
              <w:t xml:space="preserve"> vedoucí </w:t>
            </w:r>
            <w:proofErr w:type="gramStart"/>
            <w:r w:rsidRPr="007D1C04">
              <w:rPr>
                <w:rFonts w:ascii="Arial" w:hAnsi="Arial" w:cs="Arial"/>
                <w:sz w:val="18"/>
                <w:szCs w:val="18"/>
              </w:rPr>
              <w:t>od</w:t>
            </w:r>
            <w:r w:rsidR="00890A2C">
              <w:rPr>
                <w:rFonts w:ascii="Arial" w:hAnsi="Arial" w:cs="Arial"/>
                <w:sz w:val="18"/>
                <w:szCs w:val="18"/>
              </w:rPr>
              <w:t>boru</w:t>
            </w:r>
            <w:r w:rsidRPr="007D1C04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890A2C">
              <w:rPr>
                <w:rFonts w:ascii="Arial" w:hAnsi="Arial" w:cs="Arial"/>
                <w:sz w:val="18"/>
                <w:szCs w:val="18"/>
              </w:rPr>
              <w:t xml:space="preserve"> PhDr.</w:t>
            </w:r>
            <w:proofErr w:type="gramEnd"/>
            <w:r w:rsidR="00890A2C">
              <w:rPr>
                <w:rFonts w:ascii="Arial" w:hAnsi="Arial" w:cs="Arial"/>
                <w:sz w:val="18"/>
                <w:szCs w:val="18"/>
              </w:rPr>
              <w:t xml:space="preserve"> Stanislav Minařík</w:t>
            </w:r>
          </w:p>
          <w:p w:rsidR="006265BF" w:rsidRPr="007D1C04" w:rsidRDefault="006265BF" w:rsidP="006265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5BF" w:rsidRPr="007D1C04" w:rsidRDefault="006265BF" w:rsidP="006265BF">
            <w:pPr>
              <w:rPr>
                <w:rFonts w:ascii="Arial" w:hAnsi="Arial" w:cs="Arial"/>
                <w:sz w:val="18"/>
                <w:szCs w:val="18"/>
              </w:rPr>
            </w:pPr>
            <w:r w:rsidRPr="007D1C04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</w:tr>
      <w:tr w:rsidR="006265BF" w:rsidRPr="007D1C04">
        <w:trPr>
          <w:trHeight w:val="517"/>
        </w:trPr>
        <w:tc>
          <w:tcPr>
            <w:tcW w:w="53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5BF" w:rsidRPr="007D1C04" w:rsidRDefault="006265BF" w:rsidP="006265BF">
            <w:pPr>
              <w:rPr>
                <w:rFonts w:ascii="Arial" w:hAnsi="Arial" w:cs="Arial"/>
                <w:sz w:val="18"/>
                <w:szCs w:val="18"/>
              </w:rPr>
            </w:pPr>
            <w:r w:rsidRPr="007D1C04">
              <w:rPr>
                <w:rFonts w:ascii="Arial" w:hAnsi="Arial" w:cs="Arial"/>
                <w:sz w:val="18"/>
                <w:szCs w:val="18"/>
              </w:rPr>
              <w:t>S vypracovaným hodnotícím stanoviskem</w:t>
            </w:r>
          </w:p>
          <w:p w:rsidR="006265BF" w:rsidRPr="007D1C04" w:rsidRDefault="006265BF" w:rsidP="006265BF">
            <w:pPr>
              <w:rPr>
                <w:rFonts w:ascii="Arial" w:hAnsi="Arial" w:cs="Arial"/>
                <w:sz w:val="20"/>
                <w:szCs w:val="20"/>
              </w:rPr>
            </w:pPr>
            <w:r w:rsidRPr="007D1C04">
              <w:rPr>
                <w:rFonts w:ascii="Arial" w:hAnsi="Arial" w:cs="Arial"/>
                <w:sz w:val="18"/>
                <w:szCs w:val="18"/>
              </w:rPr>
              <w:t xml:space="preserve">byl seznámen zástupce organizace </w:t>
            </w:r>
            <w:proofErr w:type="gramStart"/>
            <w:r w:rsidRPr="007D1C04">
              <w:rPr>
                <w:rFonts w:ascii="Arial" w:hAnsi="Arial" w:cs="Arial"/>
                <w:sz w:val="18"/>
                <w:szCs w:val="18"/>
              </w:rPr>
              <w:t>dne :</w:t>
            </w:r>
            <w:proofErr w:type="gramEnd"/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5BF" w:rsidRPr="007D1C04" w:rsidRDefault="006265BF" w:rsidP="006265BF">
            <w:pPr>
              <w:rPr>
                <w:rFonts w:ascii="Arial" w:hAnsi="Arial" w:cs="Arial"/>
                <w:sz w:val="18"/>
                <w:szCs w:val="18"/>
              </w:rPr>
            </w:pPr>
            <w:r w:rsidRPr="007D1C04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</w:tr>
    </w:tbl>
    <w:p w:rsidR="006265BF" w:rsidRPr="007D1C04" w:rsidRDefault="006265BF" w:rsidP="006265BF">
      <w:pPr>
        <w:rPr>
          <w:rFonts w:ascii="Arial" w:hAnsi="Arial" w:cs="Arial"/>
          <w:sz w:val="20"/>
          <w:szCs w:val="20"/>
        </w:rPr>
      </w:pPr>
    </w:p>
    <w:p w:rsidR="006265BF" w:rsidRPr="007D1C04" w:rsidRDefault="006265BF" w:rsidP="006265BF">
      <w:pPr>
        <w:rPr>
          <w:rFonts w:ascii="Arial" w:hAnsi="Arial" w:cs="Arial"/>
          <w:sz w:val="20"/>
          <w:szCs w:val="20"/>
        </w:rPr>
      </w:pPr>
    </w:p>
    <w:p w:rsidR="006265BF" w:rsidRPr="007D1C04" w:rsidRDefault="006265BF" w:rsidP="006265BF">
      <w:pPr>
        <w:rPr>
          <w:rFonts w:ascii="Arial" w:hAnsi="Arial" w:cs="Arial"/>
          <w:sz w:val="20"/>
          <w:szCs w:val="20"/>
        </w:rPr>
      </w:pPr>
    </w:p>
    <w:p w:rsidR="006265BF" w:rsidRPr="00D11D57" w:rsidRDefault="006265BF" w:rsidP="006265BF">
      <w:pPr>
        <w:rPr>
          <w:rFonts w:ascii="Arial" w:hAnsi="Arial" w:cs="Arial"/>
          <w:color w:val="0000FF"/>
          <w:sz w:val="20"/>
          <w:szCs w:val="20"/>
        </w:rPr>
      </w:pPr>
    </w:p>
    <w:p w:rsidR="006265BF" w:rsidRPr="007D1C04" w:rsidRDefault="006265BF" w:rsidP="001371CC">
      <w:pPr>
        <w:rPr>
          <w:rFonts w:ascii="Arial" w:hAnsi="Arial" w:cs="Arial"/>
          <w:b/>
          <w:sz w:val="22"/>
          <w:szCs w:val="22"/>
        </w:rPr>
      </w:pPr>
      <w:r w:rsidRPr="007D1C04">
        <w:rPr>
          <w:rFonts w:ascii="Arial" w:hAnsi="Arial" w:cs="Arial"/>
          <w:sz w:val="20"/>
          <w:szCs w:val="20"/>
        </w:rPr>
        <w:t xml:space="preserve">Stanovisko bude předloženo  RZK na jednání dne </w:t>
      </w:r>
      <w:proofErr w:type="gramStart"/>
      <w:r w:rsidR="007D1C04" w:rsidRPr="007D1C04">
        <w:rPr>
          <w:rFonts w:ascii="Arial" w:hAnsi="Arial" w:cs="Arial"/>
          <w:sz w:val="20"/>
          <w:szCs w:val="20"/>
        </w:rPr>
        <w:t>2</w:t>
      </w:r>
      <w:r w:rsidR="00E61F0A">
        <w:rPr>
          <w:rFonts w:ascii="Arial" w:hAnsi="Arial" w:cs="Arial"/>
          <w:sz w:val="20"/>
          <w:szCs w:val="20"/>
        </w:rPr>
        <w:t>2</w:t>
      </w:r>
      <w:r w:rsidR="007D1C04" w:rsidRPr="007D1C04">
        <w:rPr>
          <w:rFonts w:ascii="Arial" w:hAnsi="Arial" w:cs="Arial"/>
          <w:sz w:val="20"/>
          <w:szCs w:val="20"/>
        </w:rPr>
        <w:t>.3.20</w:t>
      </w:r>
      <w:r w:rsidR="00E61F0A">
        <w:rPr>
          <w:rFonts w:ascii="Arial" w:hAnsi="Arial" w:cs="Arial"/>
          <w:sz w:val="20"/>
          <w:szCs w:val="20"/>
        </w:rPr>
        <w:t>10</w:t>
      </w:r>
      <w:proofErr w:type="gramEnd"/>
      <w:r w:rsidR="007D1C04" w:rsidRPr="007D1C04">
        <w:rPr>
          <w:rFonts w:ascii="Arial" w:hAnsi="Arial" w:cs="Arial"/>
          <w:sz w:val="20"/>
          <w:szCs w:val="20"/>
        </w:rPr>
        <w:t xml:space="preserve"> </w:t>
      </w:r>
      <w:r w:rsidR="00A660EA" w:rsidRPr="007D1C04">
        <w:rPr>
          <w:rFonts w:ascii="Arial" w:hAnsi="Arial" w:cs="Arial"/>
          <w:sz w:val="20"/>
          <w:szCs w:val="20"/>
        </w:rPr>
        <w:t xml:space="preserve">radním </w:t>
      </w:r>
      <w:r w:rsidRPr="007D1C04">
        <w:rPr>
          <w:rFonts w:ascii="Arial" w:hAnsi="Arial" w:cs="Arial"/>
          <w:sz w:val="20"/>
          <w:szCs w:val="20"/>
        </w:rPr>
        <w:t xml:space="preserve"> za </w:t>
      </w:r>
      <w:r w:rsidR="00852A71" w:rsidRPr="007D1C04">
        <w:rPr>
          <w:rFonts w:ascii="Arial" w:hAnsi="Arial" w:cs="Arial"/>
          <w:sz w:val="20"/>
          <w:szCs w:val="20"/>
        </w:rPr>
        <w:t xml:space="preserve">oblast </w:t>
      </w:r>
      <w:r w:rsidR="007D1C04" w:rsidRPr="007D1C04">
        <w:rPr>
          <w:rFonts w:ascii="Arial" w:hAnsi="Arial" w:cs="Arial"/>
          <w:sz w:val="20"/>
          <w:szCs w:val="20"/>
        </w:rPr>
        <w:t>školství</w:t>
      </w:r>
      <w:r w:rsidR="00852A71" w:rsidRPr="007D1C04">
        <w:rPr>
          <w:rFonts w:ascii="Arial" w:hAnsi="Arial" w:cs="Arial"/>
          <w:sz w:val="20"/>
          <w:szCs w:val="20"/>
        </w:rPr>
        <w:t>,</w:t>
      </w:r>
      <w:r w:rsidRPr="007D1C04">
        <w:rPr>
          <w:rFonts w:ascii="Arial" w:hAnsi="Arial" w:cs="Arial"/>
          <w:sz w:val="20"/>
          <w:szCs w:val="20"/>
        </w:rPr>
        <w:t xml:space="preserve"> </w:t>
      </w:r>
      <w:r w:rsidR="007D1C04" w:rsidRPr="007D1C04">
        <w:rPr>
          <w:rFonts w:ascii="Arial" w:hAnsi="Arial" w:cs="Arial"/>
          <w:sz w:val="20"/>
          <w:szCs w:val="20"/>
        </w:rPr>
        <w:t>Mgr</w:t>
      </w:r>
      <w:r w:rsidR="001371CC" w:rsidRPr="007D1C04">
        <w:rPr>
          <w:rFonts w:ascii="Arial" w:hAnsi="Arial" w:cs="Arial"/>
          <w:sz w:val="20"/>
          <w:szCs w:val="20"/>
        </w:rPr>
        <w:t>.</w:t>
      </w:r>
      <w:r w:rsidR="007D1C04" w:rsidRPr="007D1C04">
        <w:rPr>
          <w:rFonts w:ascii="Arial" w:hAnsi="Arial" w:cs="Arial"/>
          <w:sz w:val="20"/>
          <w:szCs w:val="20"/>
        </w:rPr>
        <w:t xml:space="preserve"> Josefem Slovákem.</w:t>
      </w:r>
    </w:p>
    <w:sectPr w:rsidR="006265BF" w:rsidRPr="007D1C04" w:rsidSect="008000B9">
      <w:footerReference w:type="even" r:id="rId12"/>
      <w:footerReference w:type="default" r:id="rId13"/>
      <w:pgSz w:w="11906" w:h="16838"/>
      <w:pgMar w:top="1417" w:right="110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A26" w:rsidRDefault="00603A26">
      <w:r>
        <w:separator/>
      </w:r>
    </w:p>
  </w:endnote>
  <w:endnote w:type="continuationSeparator" w:id="0">
    <w:p w:rsidR="00603A26" w:rsidRDefault="0060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D49" w:rsidRDefault="00BA0B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B4D4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4D49">
      <w:rPr>
        <w:rStyle w:val="slostrnky"/>
        <w:noProof/>
      </w:rPr>
      <w:t>- 2 -</w:t>
    </w:r>
    <w:r>
      <w:rPr>
        <w:rStyle w:val="slostrnky"/>
      </w:rPr>
      <w:fldChar w:fldCharType="end"/>
    </w:r>
  </w:p>
  <w:p w:rsidR="000B4D49" w:rsidRDefault="000B4D4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D49" w:rsidRDefault="00BA0B93">
    <w:pPr>
      <w:pStyle w:val="Zpat"/>
      <w:framePr w:wrap="around" w:vAnchor="text" w:hAnchor="margin" w:xAlign="center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 w:rsidR="000B4D49"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 w:rsidR="003D0968">
      <w:rPr>
        <w:rStyle w:val="slostrnky"/>
        <w:noProof/>
        <w:sz w:val="18"/>
        <w:szCs w:val="18"/>
      </w:rPr>
      <w:t>4</w:t>
    </w:r>
    <w:r>
      <w:rPr>
        <w:rStyle w:val="slostrnky"/>
        <w:sz w:val="18"/>
        <w:szCs w:val="18"/>
      </w:rPr>
      <w:fldChar w:fldCharType="end"/>
    </w:r>
  </w:p>
  <w:p w:rsidR="000B4D49" w:rsidRDefault="000B4D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A26" w:rsidRDefault="00603A26">
      <w:r>
        <w:separator/>
      </w:r>
    </w:p>
  </w:footnote>
  <w:footnote w:type="continuationSeparator" w:id="0">
    <w:p w:rsidR="00603A26" w:rsidRDefault="00603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BCF"/>
    <w:multiLevelType w:val="hybridMultilevel"/>
    <w:tmpl w:val="644E62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24387"/>
    <w:multiLevelType w:val="hybridMultilevel"/>
    <w:tmpl w:val="A18E4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B4540"/>
    <w:multiLevelType w:val="hybridMultilevel"/>
    <w:tmpl w:val="CE10E482"/>
    <w:lvl w:ilvl="0" w:tplc="523E94E8">
      <w:start w:val="1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4357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>
    <w:nsid w:val="24E346B8"/>
    <w:multiLevelType w:val="multilevel"/>
    <w:tmpl w:val="CE10E482"/>
    <w:lvl w:ilvl="0">
      <w:start w:val="1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357CBE"/>
    <w:multiLevelType w:val="hybridMultilevel"/>
    <w:tmpl w:val="9D7AE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F8692E"/>
    <w:multiLevelType w:val="hybridMultilevel"/>
    <w:tmpl w:val="8DD6CDC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3E733F"/>
    <w:multiLevelType w:val="hybridMultilevel"/>
    <w:tmpl w:val="9D4E24FC"/>
    <w:lvl w:ilvl="0" w:tplc="576411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AD3A61"/>
    <w:multiLevelType w:val="hybridMultilevel"/>
    <w:tmpl w:val="D9A885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1160A"/>
    <w:multiLevelType w:val="hybridMultilevel"/>
    <w:tmpl w:val="85D01B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A22959"/>
    <w:multiLevelType w:val="hybridMultilevel"/>
    <w:tmpl w:val="B704969E"/>
    <w:lvl w:ilvl="0" w:tplc="B4F4A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3A3AFB"/>
    <w:multiLevelType w:val="hybridMultilevel"/>
    <w:tmpl w:val="F17A833C"/>
    <w:lvl w:ilvl="0" w:tplc="523E94E8">
      <w:start w:val="1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C60167"/>
    <w:multiLevelType w:val="multilevel"/>
    <w:tmpl w:val="21A6209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isplayBackgroundShape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339"/>
    <w:rsid w:val="00023F33"/>
    <w:rsid w:val="00025DE4"/>
    <w:rsid w:val="00031D80"/>
    <w:rsid w:val="00046FAB"/>
    <w:rsid w:val="0005048A"/>
    <w:rsid w:val="000B4576"/>
    <w:rsid w:val="000B4D49"/>
    <w:rsid w:val="000F36F0"/>
    <w:rsid w:val="000F6095"/>
    <w:rsid w:val="00112A94"/>
    <w:rsid w:val="001130BC"/>
    <w:rsid w:val="00133BF1"/>
    <w:rsid w:val="00134E13"/>
    <w:rsid w:val="001371CC"/>
    <w:rsid w:val="001432CC"/>
    <w:rsid w:val="0014396A"/>
    <w:rsid w:val="00143EF8"/>
    <w:rsid w:val="001738E5"/>
    <w:rsid w:val="00183F96"/>
    <w:rsid w:val="001B2492"/>
    <w:rsid w:val="001C1A5B"/>
    <w:rsid w:val="001C496D"/>
    <w:rsid w:val="001C5782"/>
    <w:rsid w:val="001E1140"/>
    <w:rsid w:val="001F2E3C"/>
    <w:rsid w:val="00201F56"/>
    <w:rsid w:val="00206014"/>
    <w:rsid w:val="00224DFD"/>
    <w:rsid w:val="00230899"/>
    <w:rsid w:val="00233D69"/>
    <w:rsid w:val="002407B7"/>
    <w:rsid w:val="00251FDD"/>
    <w:rsid w:val="00255BAC"/>
    <w:rsid w:val="00256931"/>
    <w:rsid w:val="00257E24"/>
    <w:rsid w:val="00260442"/>
    <w:rsid w:val="0026602A"/>
    <w:rsid w:val="00275105"/>
    <w:rsid w:val="002843C1"/>
    <w:rsid w:val="00286B82"/>
    <w:rsid w:val="00293502"/>
    <w:rsid w:val="002940A8"/>
    <w:rsid w:val="002B1878"/>
    <w:rsid w:val="002B57C6"/>
    <w:rsid w:val="002D1C05"/>
    <w:rsid w:val="002F5F04"/>
    <w:rsid w:val="003001D0"/>
    <w:rsid w:val="00303B88"/>
    <w:rsid w:val="00323F0E"/>
    <w:rsid w:val="00327F21"/>
    <w:rsid w:val="00341995"/>
    <w:rsid w:val="003500F6"/>
    <w:rsid w:val="0035651F"/>
    <w:rsid w:val="00356779"/>
    <w:rsid w:val="00357679"/>
    <w:rsid w:val="00370CA7"/>
    <w:rsid w:val="00373E76"/>
    <w:rsid w:val="00391C98"/>
    <w:rsid w:val="00396D0C"/>
    <w:rsid w:val="003A5FCA"/>
    <w:rsid w:val="003A655A"/>
    <w:rsid w:val="003A6A10"/>
    <w:rsid w:val="003C3C79"/>
    <w:rsid w:val="003D0968"/>
    <w:rsid w:val="003D5F44"/>
    <w:rsid w:val="003D7200"/>
    <w:rsid w:val="003E721E"/>
    <w:rsid w:val="004028EE"/>
    <w:rsid w:val="00404718"/>
    <w:rsid w:val="00431821"/>
    <w:rsid w:val="00450ACE"/>
    <w:rsid w:val="00452EFA"/>
    <w:rsid w:val="004541CB"/>
    <w:rsid w:val="00456F85"/>
    <w:rsid w:val="0046325C"/>
    <w:rsid w:val="004720DF"/>
    <w:rsid w:val="004966E0"/>
    <w:rsid w:val="00497913"/>
    <w:rsid w:val="004C1615"/>
    <w:rsid w:val="004C3562"/>
    <w:rsid w:val="004E1E32"/>
    <w:rsid w:val="00511DC8"/>
    <w:rsid w:val="0052152A"/>
    <w:rsid w:val="00524FCD"/>
    <w:rsid w:val="005303DD"/>
    <w:rsid w:val="00540142"/>
    <w:rsid w:val="0054585E"/>
    <w:rsid w:val="0055526B"/>
    <w:rsid w:val="00557273"/>
    <w:rsid w:val="005914B0"/>
    <w:rsid w:val="00593A9B"/>
    <w:rsid w:val="005A0553"/>
    <w:rsid w:val="005B3B7A"/>
    <w:rsid w:val="005C67FD"/>
    <w:rsid w:val="005D4966"/>
    <w:rsid w:val="005F3F25"/>
    <w:rsid w:val="005F748A"/>
    <w:rsid w:val="00601F88"/>
    <w:rsid w:val="00603A26"/>
    <w:rsid w:val="0060402E"/>
    <w:rsid w:val="00612004"/>
    <w:rsid w:val="00614EE3"/>
    <w:rsid w:val="006265BF"/>
    <w:rsid w:val="00635B3E"/>
    <w:rsid w:val="00637BD9"/>
    <w:rsid w:val="0068181F"/>
    <w:rsid w:val="0068365D"/>
    <w:rsid w:val="00691055"/>
    <w:rsid w:val="00693790"/>
    <w:rsid w:val="006A1527"/>
    <w:rsid w:val="006A4560"/>
    <w:rsid w:val="006B7089"/>
    <w:rsid w:val="006C5744"/>
    <w:rsid w:val="006D1390"/>
    <w:rsid w:val="006D7F3D"/>
    <w:rsid w:val="006E02A4"/>
    <w:rsid w:val="006E079E"/>
    <w:rsid w:val="00707244"/>
    <w:rsid w:val="00710972"/>
    <w:rsid w:val="0072295F"/>
    <w:rsid w:val="00726DA9"/>
    <w:rsid w:val="00746303"/>
    <w:rsid w:val="00747CF7"/>
    <w:rsid w:val="00756AFE"/>
    <w:rsid w:val="00775BCC"/>
    <w:rsid w:val="00780FE7"/>
    <w:rsid w:val="0079307C"/>
    <w:rsid w:val="00797EE6"/>
    <w:rsid w:val="007A6ECA"/>
    <w:rsid w:val="007B0D2C"/>
    <w:rsid w:val="007B7116"/>
    <w:rsid w:val="007C412A"/>
    <w:rsid w:val="007D1C04"/>
    <w:rsid w:val="007D1C86"/>
    <w:rsid w:val="007D6D10"/>
    <w:rsid w:val="007E5409"/>
    <w:rsid w:val="007F71AF"/>
    <w:rsid w:val="008000B9"/>
    <w:rsid w:val="0080309E"/>
    <w:rsid w:val="008052A9"/>
    <w:rsid w:val="00825EB5"/>
    <w:rsid w:val="00831ABD"/>
    <w:rsid w:val="00835415"/>
    <w:rsid w:val="00841A04"/>
    <w:rsid w:val="00852A71"/>
    <w:rsid w:val="00857FCA"/>
    <w:rsid w:val="0087168C"/>
    <w:rsid w:val="00880811"/>
    <w:rsid w:val="00890A2C"/>
    <w:rsid w:val="0089520A"/>
    <w:rsid w:val="00895B9F"/>
    <w:rsid w:val="008960EE"/>
    <w:rsid w:val="008A0BF3"/>
    <w:rsid w:val="008B670E"/>
    <w:rsid w:val="008D434D"/>
    <w:rsid w:val="008D4E55"/>
    <w:rsid w:val="008D5B18"/>
    <w:rsid w:val="008D7334"/>
    <w:rsid w:val="00936CBB"/>
    <w:rsid w:val="00937414"/>
    <w:rsid w:val="00953BA1"/>
    <w:rsid w:val="00962813"/>
    <w:rsid w:val="0096577D"/>
    <w:rsid w:val="00970F64"/>
    <w:rsid w:val="0097116E"/>
    <w:rsid w:val="009A213D"/>
    <w:rsid w:val="009A39E5"/>
    <w:rsid w:val="009B1846"/>
    <w:rsid w:val="009B5E11"/>
    <w:rsid w:val="009C52A7"/>
    <w:rsid w:val="009E1980"/>
    <w:rsid w:val="009E6A21"/>
    <w:rsid w:val="00A06890"/>
    <w:rsid w:val="00A14126"/>
    <w:rsid w:val="00A3457D"/>
    <w:rsid w:val="00A543C1"/>
    <w:rsid w:val="00A56230"/>
    <w:rsid w:val="00A57615"/>
    <w:rsid w:val="00A660EA"/>
    <w:rsid w:val="00A72A50"/>
    <w:rsid w:val="00A864FC"/>
    <w:rsid w:val="00AF0DED"/>
    <w:rsid w:val="00B173BF"/>
    <w:rsid w:val="00B2515D"/>
    <w:rsid w:val="00B446A4"/>
    <w:rsid w:val="00B57B4B"/>
    <w:rsid w:val="00B766C5"/>
    <w:rsid w:val="00BA0B93"/>
    <w:rsid w:val="00BA4C23"/>
    <w:rsid w:val="00BD03EA"/>
    <w:rsid w:val="00BD3B87"/>
    <w:rsid w:val="00BD7C76"/>
    <w:rsid w:val="00BF2567"/>
    <w:rsid w:val="00BF7790"/>
    <w:rsid w:val="00C2389A"/>
    <w:rsid w:val="00C401B8"/>
    <w:rsid w:val="00C5307E"/>
    <w:rsid w:val="00C63343"/>
    <w:rsid w:val="00C64838"/>
    <w:rsid w:val="00C66386"/>
    <w:rsid w:val="00C86375"/>
    <w:rsid w:val="00C87E87"/>
    <w:rsid w:val="00C900DA"/>
    <w:rsid w:val="00C920B6"/>
    <w:rsid w:val="00C94337"/>
    <w:rsid w:val="00CB2339"/>
    <w:rsid w:val="00CB73A4"/>
    <w:rsid w:val="00CC3D89"/>
    <w:rsid w:val="00CD3118"/>
    <w:rsid w:val="00CD3302"/>
    <w:rsid w:val="00CE1903"/>
    <w:rsid w:val="00CF1807"/>
    <w:rsid w:val="00D005A5"/>
    <w:rsid w:val="00D0509C"/>
    <w:rsid w:val="00D11D57"/>
    <w:rsid w:val="00D4105A"/>
    <w:rsid w:val="00D473FD"/>
    <w:rsid w:val="00D55287"/>
    <w:rsid w:val="00D57065"/>
    <w:rsid w:val="00D612A1"/>
    <w:rsid w:val="00D62237"/>
    <w:rsid w:val="00D625F2"/>
    <w:rsid w:val="00D6569C"/>
    <w:rsid w:val="00D73467"/>
    <w:rsid w:val="00D828C8"/>
    <w:rsid w:val="00D849C3"/>
    <w:rsid w:val="00D84B31"/>
    <w:rsid w:val="00D9461E"/>
    <w:rsid w:val="00DA3594"/>
    <w:rsid w:val="00DA4C41"/>
    <w:rsid w:val="00DB14C2"/>
    <w:rsid w:val="00DB4A41"/>
    <w:rsid w:val="00DC1E0E"/>
    <w:rsid w:val="00DE4B5B"/>
    <w:rsid w:val="00DE5EEA"/>
    <w:rsid w:val="00DF73E9"/>
    <w:rsid w:val="00E04AA2"/>
    <w:rsid w:val="00E16034"/>
    <w:rsid w:val="00E336BF"/>
    <w:rsid w:val="00E364F2"/>
    <w:rsid w:val="00E41844"/>
    <w:rsid w:val="00E52D03"/>
    <w:rsid w:val="00E532A8"/>
    <w:rsid w:val="00E61F0A"/>
    <w:rsid w:val="00E67DD4"/>
    <w:rsid w:val="00E67FBC"/>
    <w:rsid w:val="00E86A26"/>
    <w:rsid w:val="00E94275"/>
    <w:rsid w:val="00E977F4"/>
    <w:rsid w:val="00EA27DF"/>
    <w:rsid w:val="00EB6677"/>
    <w:rsid w:val="00EC49CB"/>
    <w:rsid w:val="00ED099A"/>
    <w:rsid w:val="00ED0A84"/>
    <w:rsid w:val="00ED7AD5"/>
    <w:rsid w:val="00EE34DF"/>
    <w:rsid w:val="00EF2D2E"/>
    <w:rsid w:val="00EF69D9"/>
    <w:rsid w:val="00F02E06"/>
    <w:rsid w:val="00F05844"/>
    <w:rsid w:val="00F308F0"/>
    <w:rsid w:val="00F34B74"/>
    <w:rsid w:val="00F40E3D"/>
    <w:rsid w:val="00F64573"/>
    <w:rsid w:val="00FC5A5E"/>
    <w:rsid w:val="00FC6603"/>
    <w:rsid w:val="00FC6ABF"/>
    <w:rsid w:val="00FC7CE1"/>
    <w:rsid w:val="00FD62BF"/>
    <w:rsid w:val="00FE7F2B"/>
    <w:rsid w:val="00FF1A8E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96D0C"/>
    <w:rPr>
      <w:sz w:val="24"/>
      <w:szCs w:val="24"/>
    </w:rPr>
  </w:style>
  <w:style w:type="paragraph" w:styleId="Nadpis1">
    <w:name w:val="heading 1"/>
    <w:basedOn w:val="Normln"/>
    <w:next w:val="Normln"/>
    <w:qFormat/>
    <w:rsid w:val="004966E0"/>
    <w:pPr>
      <w:keepNext/>
      <w:numPr>
        <w:numId w:val="8"/>
      </w:numPr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qFormat/>
    <w:rsid w:val="004966E0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966E0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966E0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966E0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966E0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966E0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966E0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966E0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76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66C5"/>
  </w:style>
  <w:style w:type="paragraph" w:styleId="Zhlav">
    <w:name w:val="header"/>
    <w:basedOn w:val="Normln"/>
    <w:rsid w:val="00B766C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6265BF"/>
    <w:pPr>
      <w:jc w:val="both"/>
    </w:pPr>
    <w:rPr>
      <w:sz w:val="22"/>
      <w:szCs w:val="22"/>
    </w:rPr>
  </w:style>
  <w:style w:type="table" w:styleId="Mkatabulky">
    <w:name w:val="Table Grid"/>
    <w:basedOn w:val="Normlntabulka"/>
    <w:rsid w:val="00626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7E5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D769-52EF-4B2E-8B97-24DE8B99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9</Pages>
  <Words>1680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Stanovisko EKO ZK pro hodnocení výsledků hospodaření</vt:lpstr>
    </vt:vector>
  </TitlesOfParts>
  <Company>Zlínský kraj</Company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Stanovisko EKO ZK pro hodnocení výsledků hospodaření</dc:title>
  <dc:subject/>
  <dc:creator>vrana</dc:creator>
  <cp:keywords/>
  <dc:description/>
  <cp:lastModifiedBy>mrkvanova</cp:lastModifiedBy>
  <cp:revision>17</cp:revision>
  <cp:lastPrinted>2009-02-18T09:03:00Z</cp:lastPrinted>
  <dcterms:created xsi:type="dcterms:W3CDTF">2010-02-11T08:15:00Z</dcterms:created>
  <dcterms:modified xsi:type="dcterms:W3CDTF">2010-03-10T11:33:00Z</dcterms:modified>
</cp:coreProperties>
</file>